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34614" w14:textId="77777777" w:rsidR="003C7540" w:rsidRDefault="003C7540" w:rsidP="003C7540">
      <w:r w:rsidRPr="00053662">
        <w:rPr>
          <w:rFonts w:cs="Arial"/>
          <w:b/>
          <w:noProof/>
          <w:lang w:eastAsia="en-GB"/>
        </w:rPr>
        <w:drawing>
          <wp:anchor distT="0" distB="0" distL="114300" distR="114300" simplePos="0" relativeHeight="251659264" behindDoc="1" locked="0" layoutInCell="1" allowOverlap="1" wp14:anchorId="384ED130" wp14:editId="49B55CC1">
            <wp:simplePos x="0" y="0"/>
            <wp:positionH relativeFrom="column">
              <wp:posOffset>-747395</wp:posOffset>
            </wp:positionH>
            <wp:positionV relativeFrom="paragraph">
              <wp:posOffset>-1238885</wp:posOffset>
            </wp:positionV>
            <wp:extent cx="807720" cy="799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DB1AD" w14:textId="1F35DFA2" w:rsidR="003C7540" w:rsidRDefault="003C7540" w:rsidP="003C7540">
      <w:r>
        <w:t>At Coalway Early Years we ensure that our service users are aware of our fees policy and fully understand how invoices are structures and fees are paid.</w:t>
      </w:r>
    </w:p>
    <w:p w14:paraId="6CC6BC62" w14:textId="77777777" w:rsidR="003C7540" w:rsidRDefault="003C7540" w:rsidP="003C7540"/>
    <w:p w14:paraId="1D314ED0" w14:textId="7A0EF98E" w:rsidR="003C7540" w:rsidRDefault="003C7540" w:rsidP="003C7540">
      <w:pPr>
        <w:rPr>
          <w:rFonts w:cs="Arial"/>
          <w:color w:val="222222"/>
          <w:lang w:eastAsia="en-GB"/>
        </w:rPr>
      </w:pPr>
      <w:r w:rsidRPr="003C7540">
        <w:rPr>
          <w:rFonts w:cs="Arial"/>
          <w:color w:val="222222"/>
          <w:lang w:eastAsia="en-GB"/>
        </w:rPr>
        <w:t>If there are any concerns about the following or payment of fees generally, parents/carers are requested to discuss with</w:t>
      </w:r>
      <w:r w:rsidRPr="003C7540">
        <w:rPr>
          <w:rFonts w:cs="Arial"/>
        </w:rPr>
        <w:t xml:space="preserve"> </w:t>
      </w:r>
      <w:r w:rsidR="009308EE">
        <w:rPr>
          <w:rFonts w:cs="Arial"/>
          <w:color w:val="222222"/>
          <w:lang w:eastAsia="en-GB"/>
        </w:rPr>
        <w:t xml:space="preserve">Kayleigh </w:t>
      </w:r>
      <w:proofErr w:type="spellStart"/>
      <w:r w:rsidRPr="003C7540">
        <w:rPr>
          <w:rFonts w:cs="Arial"/>
          <w:color w:val="222222"/>
          <w:lang w:eastAsia="en-GB"/>
        </w:rPr>
        <w:t>Hoskings</w:t>
      </w:r>
      <w:proofErr w:type="spellEnd"/>
      <w:r w:rsidR="009308EE">
        <w:rPr>
          <w:rFonts w:cs="Arial"/>
          <w:color w:val="222222"/>
          <w:lang w:eastAsia="en-GB"/>
        </w:rPr>
        <w:t>,</w:t>
      </w:r>
      <w:r w:rsidRPr="003C7540">
        <w:rPr>
          <w:rFonts w:cs="Arial"/>
          <w:color w:val="222222"/>
          <w:lang w:eastAsia="en-GB"/>
        </w:rPr>
        <w:t xml:space="preserve"> our Setting manager.</w:t>
      </w:r>
    </w:p>
    <w:p w14:paraId="0EE21166" w14:textId="77777777" w:rsidR="003C7540" w:rsidRDefault="003C7540" w:rsidP="003C7540">
      <w:pPr>
        <w:rPr>
          <w:rFonts w:cs="Arial"/>
          <w:color w:val="222222"/>
          <w:lang w:eastAsia="en-GB"/>
        </w:rPr>
      </w:pPr>
    </w:p>
    <w:p w14:paraId="2B88BC0A" w14:textId="7C8ACEDB" w:rsidR="009308EE" w:rsidRDefault="003C7540" w:rsidP="005D4D20">
      <w:pPr>
        <w:autoSpaceDE w:val="0"/>
        <w:autoSpaceDN w:val="0"/>
        <w:adjustRightInd w:val="0"/>
        <w:jc w:val="left"/>
        <w:rPr>
          <w:rFonts w:cs="Arial"/>
          <w:b/>
          <w:bCs/>
          <w:color w:val="222222"/>
          <w:u w:val="single"/>
          <w:lang w:eastAsia="en-GB"/>
        </w:rPr>
      </w:pPr>
      <w:r w:rsidRPr="005D4D20">
        <w:rPr>
          <w:rFonts w:cs="Arial"/>
          <w:b/>
          <w:bCs/>
          <w:color w:val="222222"/>
          <w:u w:val="single"/>
          <w:lang w:eastAsia="en-GB"/>
        </w:rPr>
        <w:t>Rates</w:t>
      </w:r>
    </w:p>
    <w:p w14:paraId="10215D07" w14:textId="2A1A5693" w:rsidR="003C7540" w:rsidRDefault="003C7540" w:rsidP="003C7540">
      <w:pPr>
        <w:autoSpaceDE w:val="0"/>
        <w:autoSpaceDN w:val="0"/>
        <w:adjustRightInd w:val="0"/>
        <w:jc w:val="left"/>
        <w:rPr>
          <w:rFonts w:cs="Arial"/>
          <w:color w:val="000000"/>
          <w:lang w:eastAsia="en-GB"/>
        </w:rPr>
      </w:pPr>
      <w:r w:rsidRPr="003C7540">
        <w:rPr>
          <w:rFonts w:cs="Arial"/>
          <w:color w:val="000000"/>
          <w:lang w:eastAsia="en-GB"/>
        </w:rPr>
        <w:t>Our fees are reviewed annually in the light of the setting’s financial position, its future strategic plans and any other broader economic or social considerations deemed relevant.</w:t>
      </w:r>
    </w:p>
    <w:p w14:paraId="27378C22" w14:textId="77777777" w:rsidR="00F534A1" w:rsidRPr="003C7540" w:rsidRDefault="00F534A1" w:rsidP="003C7540">
      <w:pPr>
        <w:autoSpaceDE w:val="0"/>
        <w:autoSpaceDN w:val="0"/>
        <w:adjustRightInd w:val="0"/>
        <w:jc w:val="left"/>
        <w:rPr>
          <w:rFonts w:cs="Arial"/>
          <w:color w:val="000000"/>
          <w:lang w:eastAsia="en-GB"/>
        </w:rPr>
      </w:pPr>
    </w:p>
    <w:p w14:paraId="6AFA8D84" w14:textId="6412258D" w:rsidR="003C7540" w:rsidRPr="003C7540" w:rsidRDefault="00F534A1" w:rsidP="003C7540">
      <w:pPr>
        <w:autoSpaceDE w:val="0"/>
        <w:autoSpaceDN w:val="0"/>
        <w:adjustRightInd w:val="0"/>
        <w:jc w:val="left"/>
        <w:rPr>
          <w:rFonts w:cs="Arial"/>
          <w:b/>
          <w:bCs/>
          <w:i/>
          <w:iCs/>
          <w:color w:val="000000"/>
          <w:lang w:eastAsia="en-GB"/>
        </w:rPr>
      </w:pPr>
      <w:r>
        <w:rPr>
          <w:rFonts w:cs="Arial"/>
          <w:b/>
          <w:bCs/>
          <w:i/>
          <w:iCs/>
          <w:color w:val="000000"/>
          <w:lang w:eastAsia="en-GB"/>
        </w:rPr>
        <w:t>2023/24</w:t>
      </w:r>
      <w:r w:rsidR="003C7540" w:rsidRPr="003C7540">
        <w:rPr>
          <w:rFonts w:cs="Arial"/>
          <w:b/>
          <w:bCs/>
          <w:i/>
          <w:iCs/>
          <w:color w:val="000000"/>
          <w:lang w:eastAsia="en-GB"/>
        </w:rPr>
        <w:t xml:space="preserve"> Non Funded Rates;</w:t>
      </w:r>
    </w:p>
    <w:p w14:paraId="2913E5BC" w14:textId="2A5F0A4B" w:rsidR="003C7540" w:rsidRPr="003C7540" w:rsidRDefault="00F534A1" w:rsidP="003C7540">
      <w:pPr>
        <w:autoSpaceDE w:val="0"/>
        <w:autoSpaceDN w:val="0"/>
        <w:adjustRightInd w:val="0"/>
        <w:jc w:val="left"/>
        <w:rPr>
          <w:rFonts w:cs="Arial"/>
          <w:color w:val="000000"/>
          <w:lang w:eastAsia="en-GB"/>
        </w:rPr>
      </w:pPr>
      <w:r>
        <w:rPr>
          <w:rFonts w:cs="Arial"/>
          <w:color w:val="000000"/>
          <w:lang w:eastAsia="en-GB"/>
        </w:rPr>
        <w:t>2 Year Rate - £6.15</w:t>
      </w:r>
      <w:r w:rsidR="003C7540" w:rsidRPr="003C7540">
        <w:rPr>
          <w:rFonts w:cs="Arial"/>
          <w:color w:val="000000"/>
          <w:lang w:eastAsia="en-GB"/>
        </w:rPr>
        <w:t xml:space="preserve"> per hour</w:t>
      </w:r>
    </w:p>
    <w:p w14:paraId="7B611C9C" w14:textId="018F6B1B" w:rsidR="003C7540" w:rsidRPr="003C7540" w:rsidRDefault="00F534A1" w:rsidP="003C7540">
      <w:pPr>
        <w:autoSpaceDE w:val="0"/>
        <w:autoSpaceDN w:val="0"/>
        <w:adjustRightInd w:val="0"/>
        <w:jc w:val="left"/>
        <w:rPr>
          <w:rFonts w:cs="Arial"/>
          <w:i/>
          <w:iCs/>
          <w:color w:val="000000"/>
          <w:lang w:eastAsia="en-GB"/>
        </w:rPr>
      </w:pPr>
      <w:r>
        <w:rPr>
          <w:rFonts w:cs="Arial"/>
          <w:color w:val="000000"/>
          <w:lang w:eastAsia="en-GB"/>
        </w:rPr>
        <w:t>3 and 4 Year Rate - £5.90</w:t>
      </w:r>
      <w:r w:rsidR="003C7540" w:rsidRPr="003C7540">
        <w:rPr>
          <w:rFonts w:cs="Arial"/>
          <w:color w:val="000000"/>
          <w:lang w:eastAsia="en-GB"/>
        </w:rPr>
        <w:t xml:space="preserve"> </w:t>
      </w:r>
      <w:r w:rsidR="003C7540" w:rsidRPr="003C7540">
        <w:rPr>
          <w:rFonts w:cs="Arial"/>
          <w:i/>
          <w:iCs/>
          <w:color w:val="000000"/>
          <w:lang w:eastAsia="en-GB"/>
        </w:rPr>
        <w:t xml:space="preserve">(Applicable from the term after child’s </w:t>
      </w:r>
      <w:r w:rsidR="003C7540" w:rsidRPr="003C7540">
        <w:rPr>
          <w:rFonts w:cs="Arial"/>
          <w:iCs/>
          <w:color w:val="000000"/>
          <w:lang w:eastAsia="en-GB"/>
        </w:rPr>
        <w:t>3rd birthday</w:t>
      </w:r>
      <w:r w:rsidR="003C7540" w:rsidRPr="003C7540">
        <w:rPr>
          <w:rFonts w:cs="Arial"/>
          <w:i/>
          <w:iCs/>
          <w:color w:val="000000"/>
          <w:lang w:eastAsia="en-GB"/>
        </w:rPr>
        <w:t>)</w:t>
      </w:r>
    </w:p>
    <w:p w14:paraId="69B8F603" w14:textId="77777777" w:rsidR="003C7540" w:rsidRDefault="003C7540" w:rsidP="003C7540">
      <w:pPr>
        <w:autoSpaceDE w:val="0"/>
        <w:autoSpaceDN w:val="0"/>
        <w:adjustRightInd w:val="0"/>
        <w:jc w:val="left"/>
        <w:rPr>
          <w:rFonts w:ascii="Times New Roman" w:hAnsi="Times New Roman"/>
          <w:i/>
          <w:iCs/>
          <w:color w:val="000000"/>
          <w:sz w:val="22"/>
          <w:szCs w:val="22"/>
          <w:lang w:eastAsia="en-GB"/>
        </w:rPr>
      </w:pPr>
    </w:p>
    <w:p w14:paraId="77C2CB38" w14:textId="77777777" w:rsidR="003C7540" w:rsidRDefault="003C7540" w:rsidP="003C7540">
      <w:pPr>
        <w:autoSpaceDE w:val="0"/>
        <w:autoSpaceDN w:val="0"/>
        <w:adjustRightInd w:val="0"/>
        <w:jc w:val="left"/>
        <w:rPr>
          <w:rFonts w:ascii="Times New Roman" w:hAnsi="Times New Roman"/>
          <w:i/>
          <w:iCs/>
          <w:color w:val="000000"/>
          <w:sz w:val="22"/>
          <w:szCs w:val="22"/>
          <w:lang w:eastAsia="en-GB"/>
        </w:rPr>
      </w:pPr>
    </w:p>
    <w:p w14:paraId="5793792B" w14:textId="28AE61A5" w:rsidR="003C7540" w:rsidRPr="005D4D20" w:rsidRDefault="003C7540" w:rsidP="003C7540">
      <w:pPr>
        <w:autoSpaceDE w:val="0"/>
        <w:autoSpaceDN w:val="0"/>
        <w:adjustRightInd w:val="0"/>
        <w:jc w:val="left"/>
        <w:rPr>
          <w:rFonts w:cs="Arial"/>
          <w:b/>
          <w:bCs/>
          <w:color w:val="222222"/>
          <w:u w:val="single"/>
          <w:lang w:eastAsia="en-GB"/>
        </w:rPr>
      </w:pPr>
      <w:r w:rsidRPr="005D4D20">
        <w:rPr>
          <w:rFonts w:cs="Arial"/>
          <w:b/>
          <w:bCs/>
          <w:color w:val="222222"/>
          <w:u w:val="single"/>
          <w:lang w:eastAsia="en-GB"/>
        </w:rPr>
        <w:t>Funding</w:t>
      </w:r>
    </w:p>
    <w:p w14:paraId="3878BF81" w14:textId="5DAD8F16" w:rsidR="003C7540" w:rsidRPr="003C7540" w:rsidRDefault="003C7540" w:rsidP="003C7540">
      <w:pPr>
        <w:autoSpaceDE w:val="0"/>
        <w:autoSpaceDN w:val="0"/>
        <w:adjustRightInd w:val="0"/>
        <w:jc w:val="left"/>
        <w:rPr>
          <w:rFonts w:cs="Arial"/>
          <w:color w:val="222222"/>
          <w:lang w:eastAsia="en-GB"/>
        </w:rPr>
      </w:pPr>
      <w:r w:rsidRPr="003C7540">
        <w:rPr>
          <w:rFonts w:cs="Arial"/>
          <w:color w:val="222222"/>
          <w:lang w:eastAsia="en-GB"/>
        </w:rPr>
        <w:t>All Government childcare funding schemes can be viewed by visiting HM Government ‘Childcare Choices’ website - https://www.childcarechoices.gov.uk/</w:t>
      </w:r>
    </w:p>
    <w:p w14:paraId="23FDA4A1" w14:textId="77777777" w:rsidR="003C7540" w:rsidRPr="003C7540" w:rsidRDefault="003C7540" w:rsidP="003C7540">
      <w:pPr>
        <w:autoSpaceDE w:val="0"/>
        <w:autoSpaceDN w:val="0"/>
        <w:adjustRightInd w:val="0"/>
        <w:jc w:val="left"/>
        <w:rPr>
          <w:rFonts w:cs="Arial"/>
          <w:color w:val="222222"/>
          <w:lang w:eastAsia="en-GB"/>
        </w:rPr>
      </w:pPr>
      <w:r w:rsidRPr="003C7540">
        <w:rPr>
          <w:rFonts w:cs="Arial"/>
          <w:color w:val="222222"/>
          <w:lang w:eastAsia="en-GB"/>
        </w:rPr>
        <w:t>We claim Government funding through our Local Authority, Gloucestershire County Council. A funding agreement between Coalway Early Years and Gloucestershire County Council Stipulates</w:t>
      </w:r>
    </w:p>
    <w:p w14:paraId="3A3B2F87" w14:textId="5196A3F3" w:rsidR="003C7540" w:rsidRPr="003C7540" w:rsidRDefault="003C7540" w:rsidP="003C7540">
      <w:pPr>
        <w:autoSpaceDE w:val="0"/>
        <w:autoSpaceDN w:val="0"/>
        <w:adjustRightInd w:val="0"/>
        <w:jc w:val="left"/>
        <w:rPr>
          <w:rFonts w:cs="Arial"/>
          <w:color w:val="222222"/>
          <w:lang w:eastAsia="en-GB"/>
        </w:rPr>
      </w:pPr>
    </w:p>
    <w:p w14:paraId="59C0617F" w14:textId="7D87A587" w:rsidR="003C7540" w:rsidRPr="003C7540" w:rsidRDefault="003C7540" w:rsidP="003C7540">
      <w:pPr>
        <w:autoSpaceDE w:val="0"/>
        <w:autoSpaceDN w:val="0"/>
        <w:adjustRightInd w:val="0"/>
        <w:jc w:val="left"/>
        <w:rPr>
          <w:rFonts w:cs="Arial"/>
          <w:color w:val="000000"/>
          <w:lang w:eastAsia="en-GB"/>
        </w:rPr>
      </w:pPr>
      <w:r w:rsidRPr="003C7540">
        <w:rPr>
          <w:rFonts w:cs="Arial"/>
          <w:color w:val="222222"/>
          <w:lang w:eastAsia="en-GB"/>
        </w:rPr>
        <w:t xml:space="preserve">• </w:t>
      </w:r>
      <w:r w:rsidRPr="003C7540">
        <w:rPr>
          <w:rFonts w:cs="Arial"/>
          <w:color w:val="000000"/>
          <w:lang w:eastAsia="en-GB"/>
        </w:rPr>
        <w:t xml:space="preserve">Children </w:t>
      </w:r>
      <w:r w:rsidRPr="003C7540">
        <w:rPr>
          <w:rFonts w:cs="Arial"/>
          <w:b/>
          <w:bCs/>
          <w:color w:val="000000"/>
          <w:lang w:eastAsia="en-GB"/>
        </w:rPr>
        <w:t xml:space="preserve">must </w:t>
      </w:r>
      <w:r w:rsidRPr="003C7540">
        <w:rPr>
          <w:rFonts w:cs="Arial"/>
          <w:color w:val="000000"/>
          <w:lang w:eastAsia="en-GB"/>
        </w:rPr>
        <w:t>remain in the provision for a minimum of 1 week in order to be eligible for the funding. Should you choose to remove your child before this qualifying period you will be liable for all costs incurred.</w:t>
      </w:r>
    </w:p>
    <w:p w14:paraId="4BA00D04" w14:textId="5190903C" w:rsidR="003C7540" w:rsidRPr="003C7540" w:rsidRDefault="003C7540" w:rsidP="003C7540">
      <w:pPr>
        <w:autoSpaceDE w:val="0"/>
        <w:autoSpaceDN w:val="0"/>
        <w:adjustRightInd w:val="0"/>
        <w:jc w:val="left"/>
        <w:rPr>
          <w:rFonts w:cs="Arial"/>
          <w:color w:val="000000"/>
          <w:lang w:eastAsia="en-GB"/>
        </w:rPr>
      </w:pPr>
      <w:r w:rsidRPr="003C7540">
        <w:rPr>
          <w:rFonts w:cs="Arial"/>
          <w:color w:val="000000"/>
          <w:lang w:eastAsia="en-GB"/>
        </w:rPr>
        <w:t xml:space="preserve">• If your child attends more than one setting parents/carers </w:t>
      </w:r>
      <w:r w:rsidRPr="003C7540">
        <w:rPr>
          <w:rFonts w:cs="Arial"/>
          <w:b/>
          <w:bCs/>
          <w:color w:val="000000"/>
          <w:lang w:eastAsia="en-GB"/>
        </w:rPr>
        <w:t xml:space="preserve">must </w:t>
      </w:r>
      <w:r w:rsidRPr="003C7540">
        <w:rPr>
          <w:rFonts w:cs="Arial"/>
          <w:color w:val="000000"/>
          <w:lang w:eastAsia="en-GB"/>
        </w:rPr>
        <w:t xml:space="preserve">complete a separate Declaration Form with each provider. All Declaration Forms </w:t>
      </w:r>
      <w:r w:rsidRPr="003C7540">
        <w:rPr>
          <w:rFonts w:cs="Arial"/>
          <w:b/>
          <w:bCs/>
          <w:color w:val="000000"/>
          <w:lang w:eastAsia="en-GB"/>
        </w:rPr>
        <w:t xml:space="preserve">must </w:t>
      </w:r>
      <w:r w:rsidRPr="003C7540">
        <w:rPr>
          <w:rFonts w:cs="Arial"/>
          <w:color w:val="000000"/>
          <w:lang w:eastAsia="en-GB"/>
        </w:rPr>
        <w:t xml:space="preserve">show the providers names and the total number of hours being taken up at each provision and the hours to be claimed at each setting. The forms </w:t>
      </w:r>
      <w:r w:rsidRPr="003C7540">
        <w:rPr>
          <w:rFonts w:cs="Arial"/>
          <w:b/>
          <w:bCs/>
          <w:color w:val="000000"/>
          <w:lang w:eastAsia="en-GB"/>
        </w:rPr>
        <w:t xml:space="preserve">must </w:t>
      </w:r>
      <w:r w:rsidRPr="003C7540">
        <w:rPr>
          <w:rFonts w:cs="Arial"/>
          <w:color w:val="000000"/>
          <w:lang w:eastAsia="en-GB"/>
        </w:rPr>
        <w:t>also correspond at all settings</w:t>
      </w:r>
    </w:p>
    <w:p w14:paraId="2E948549" w14:textId="6A8AA246" w:rsidR="003C7540" w:rsidRPr="003C7540" w:rsidRDefault="003C7540" w:rsidP="003C7540">
      <w:pPr>
        <w:autoSpaceDE w:val="0"/>
        <w:autoSpaceDN w:val="0"/>
        <w:adjustRightInd w:val="0"/>
        <w:jc w:val="left"/>
        <w:rPr>
          <w:rFonts w:cs="Arial"/>
          <w:color w:val="000000"/>
          <w:lang w:eastAsia="en-GB"/>
        </w:rPr>
      </w:pPr>
      <w:r w:rsidRPr="003C7540">
        <w:rPr>
          <w:rFonts w:cs="Arial"/>
          <w:color w:val="000000"/>
          <w:lang w:eastAsia="en-GB"/>
        </w:rPr>
        <w:t>• Parents/Carers are signing up to a funding period for the funded entitlement and may be liable for any costs if there is a breach of that declaration.</w:t>
      </w:r>
    </w:p>
    <w:p w14:paraId="68877842" w14:textId="3EE5345A" w:rsidR="003C7540" w:rsidRPr="003C7540" w:rsidRDefault="003C7540" w:rsidP="003C7540">
      <w:pPr>
        <w:autoSpaceDE w:val="0"/>
        <w:autoSpaceDN w:val="0"/>
        <w:adjustRightInd w:val="0"/>
        <w:jc w:val="left"/>
        <w:rPr>
          <w:rFonts w:cs="Arial"/>
          <w:color w:val="222222"/>
          <w:lang w:eastAsia="en-GB"/>
        </w:rPr>
      </w:pPr>
      <w:r w:rsidRPr="003C7540">
        <w:rPr>
          <w:rFonts w:cs="Arial"/>
          <w:color w:val="000000"/>
          <w:lang w:eastAsia="en-GB"/>
        </w:rPr>
        <w:t xml:space="preserve">• </w:t>
      </w:r>
      <w:r w:rsidRPr="003C7540">
        <w:rPr>
          <w:rFonts w:cs="Arial"/>
          <w:color w:val="222222"/>
          <w:lang w:eastAsia="en-GB"/>
        </w:rPr>
        <w:t xml:space="preserve">To permit Coalway Early Years to make a claim for funding, we require a Funding Declaration form to be completed and signed, termly. Funding Declarations are printed by us and presented to parents/carers to complete and sign. Every effort will be made to obtain (parent/carer) consent by the deadline dates set by Gloucestershire County Council. If we are unable to obtain a signed Funding Declaration, we will not be able to claim for your child’s funding and so therefore any hours attended will be chargeable by us at the rates listed above. </w:t>
      </w:r>
    </w:p>
    <w:p w14:paraId="7A163BA8" w14:textId="77777777" w:rsidR="003C7540" w:rsidRDefault="003C7540" w:rsidP="003C7540">
      <w:pPr>
        <w:autoSpaceDE w:val="0"/>
        <w:autoSpaceDN w:val="0"/>
        <w:adjustRightInd w:val="0"/>
        <w:jc w:val="left"/>
        <w:rPr>
          <w:rFonts w:ascii="Times New Roman" w:hAnsi="Times New Roman"/>
          <w:b/>
          <w:bCs/>
          <w:color w:val="222222"/>
          <w:sz w:val="22"/>
          <w:szCs w:val="22"/>
          <w:lang w:eastAsia="en-GB"/>
        </w:rPr>
      </w:pPr>
    </w:p>
    <w:p w14:paraId="7BE416ED" w14:textId="77777777" w:rsidR="00612BC5" w:rsidRDefault="003C7540" w:rsidP="003C7540">
      <w:pPr>
        <w:autoSpaceDE w:val="0"/>
        <w:autoSpaceDN w:val="0"/>
        <w:adjustRightInd w:val="0"/>
        <w:jc w:val="left"/>
        <w:rPr>
          <w:rFonts w:cs="Arial"/>
          <w:b/>
          <w:bCs/>
          <w:color w:val="222222"/>
          <w:u w:val="single"/>
          <w:lang w:eastAsia="en-GB"/>
        </w:rPr>
      </w:pPr>
      <w:r w:rsidRPr="005D4D20">
        <w:rPr>
          <w:rFonts w:cs="Arial"/>
          <w:b/>
          <w:bCs/>
          <w:color w:val="222222"/>
          <w:u w:val="single"/>
          <w:lang w:eastAsia="en-GB"/>
        </w:rPr>
        <w:t>Three and Four Year Childcare</w:t>
      </w:r>
    </w:p>
    <w:p w14:paraId="67ACB5F1" w14:textId="78506D64" w:rsidR="003C7540" w:rsidRPr="00612BC5" w:rsidRDefault="003C7540" w:rsidP="003C7540">
      <w:pPr>
        <w:autoSpaceDE w:val="0"/>
        <w:autoSpaceDN w:val="0"/>
        <w:adjustRightInd w:val="0"/>
        <w:jc w:val="left"/>
        <w:rPr>
          <w:rFonts w:cs="Arial"/>
          <w:b/>
          <w:bCs/>
          <w:color w:val="222222"/>
          <w:u w:val="single"/>
          <w:lang w:eastAsia="en-GB"/>
        </w:rPr>
      </w:pPr>
      <w:r w:rsidRPr="003C7540">
        <w:rPr>
          <w:rFonts w:cs="Arial"/>
          <w:color w:val="222222"/>
          <w:lang w:eastAsia="en-GB"/>
        </w:rPr>
        <w:lastRenderedPageBreak/>
        <w:t xml:space="preserve">All three- and four-year-olds are </w:t>
      </w:r>
      <w:r w:rsidR="009308EE">
        <w:rPr>
          <w:rFonts w:cs="Arial"/>
          <w:color w:val="222222"/>
          <w:lang w:eastAsia="en-GB"/>
        </w:rPr>
        <w:t xml:space="preserve">automatically </w:t>
      </w:r>
      <w:r w:rsidRPr="003C7540">
        <w:rPr>
          <w:rFonts w:cs="Arial"/>
          <w:color w:val="222222"/>
          <w:lang w:eastAsia="en-GB"/>
        </w:rPr>
        <w:t xml:space="preserve">entitled to 15 hours per week of free nursery education, for 38 weeks of the year, from the term following their third birthday. </w:t>
      </w:r>
    </w:p>
    <w:p w14:paraId="3922E871" w14:textId="77777777" w:rsidR="003C7540" w:rsidRPr="003C7540" w:rsidRDefault="003C7540" w:rsidP="003C7540">
      <w:pPr>
        <w:autoSpaceDE w:val="0"/>
        <w:autoSpaceDN w:val="0"/>
        <w:adjustRightInd w:val="0"/>
        <w:jc w:val="left"/>
        <w:rPr>
          <w:rFonts w:cs="Arial"/>
          <w:color w:val="222222"/>
          <w:lang w:eastAsia="en-GB"/>
        </w:rPr>
      </w:pPr>
    </w:p>
    <w:p w14:paraId="0B3C0B59" w14:textId="77777777" w:rsidR="003C7540" w:rsidRPr="003C7540" w:rsidRDefault="003C7540" w:rsidP="003C7540">
      <w:pPr>
        <w:autoSpaceDE w:val="0"/>
        <w:autoSpaceDN w:val="0"/>
        <w:adjustRightInd w:val="0"/>
        <w:jc w:val="left"/>
        <w:rPr>
          <w:rFonts w:cs="Arial"/>
          <w:color w:val="222222"/>
          <w:lang w:eastAsia="en-GB"/>
        </w:rPr>
      </w:pPr>
    </w:p>
    <w:p w14:paraId="43935946" w14:textId="2E3787FB" w:rsidR="003C7540" w:rsidRPr="003C7540" w:rsidRDefault="003C7540" w:rsidP="003C7540">
      <w:pPr>
        <w:autoSpaceDE w:val="0"/>
        <w:autoSpaceDN w:val="0"/>
        <w:adjustRightInd w:val="0"/>
        <w:jc w:val="left"/>
        <w:rPr>
          <w:rFonts w:cs="Arial"/>
          <w:b/>
          <w:bCs/>
          <w:color w:val="000000"/>
          <w:lang w:eastAsia="en-GB"/>
        </w:rPr>
      </w:pPr>
      <w:r w:rsidRPr="003C7540">
        <w:rPr>
          <w:rFonts w:cs="Arial"/>
          <w:b/>
          <w:bCs/>
          <w:color w:val="000000"/>
          <w:lang w:eastAsia="en-GB"/>
        </w:rPr>
        <w:t xml:space="preserve">Child’s birthday </w:t>
      </w:r>
      <w:proofErr w:type="gramStart"/>
      <w:r w:rsidRPr="003C7540">
        <w:rPr>
          <w:rFonts w:cs="Arial"/>
          <w:b/>
          <w:bCs/>
          <w:color w:val="000000"/>
          <w:lang w:eastAsia="en-GB"/>
        </w:rPr>
        <w:t>When</w:t>
      </w:r>
      <w:proofErr w:type="gramEnd"/>
      <w:r w:rsidRPr="003C7540">
        <w:rPr>
          <w:rFonts w:cs="Arial"/>
          <w:b/>
          <w:bCs/>
          <w:color w:val="000000"/>
          <w:lang w:eastAsia="en-GB"/>
        </w:rPr>
        <w:t xml:space="preserve"> you can claim?</w:t>
      </w:r>
    </w:p>
    <w:p w14:paraId="198C1613" w14:textId="77777777" w:rsidR="003C7540" w:rsidRPr="003C7540" w:rsidRDefault="003C7540" w:rsidP="003C7540">
      <w:pPr>
        <w:autoSpaceDE w:val="0"/>
        <w:autoSpaceDN w:val="0"/>
        <w:adjustRightInd w:val="0"/>
        <w:jc w:val="left"/>
        <w:rPr>
          <w:rFonts w:cs="Arial"/>
          <w:color w:val="222222"/>
          <w:lang w:eastAsia="en-GB"/>
        </w:rPr>
      </w:pPr>
    </w:p>
    <w:p w14:paraId="06D4AAC6" w14:textId="77777777" w:rsidR="003C7540" w:rsidRPr="003C7540" w:rsidRDefault="003C7540" w:rsidP="00793935">
      <w:pPr>
        <w:pStyle w:val="ListParagraph"/>
        <w:numPr>
          <w:ilvl w:val="0"/>
          <w:numId w:val="6"/>
        </w:numPr>
        <w:autoSpaceDE w:val="0"/>
        <w:autoSpaceDN w:val="0"/>
        <w:adjustRightInd w:val="0"/>
        <w:jc w:val="left"/>
        <w:rPr>
          <w:rFonts w:cs="Arial"/>
          <w:color w:val="000000"/>
          <w:lang w:eastAsia="en-GB"/>
        </w:rPr>
      </w:pPr>
      <w:r w:rsidRPr="003C7540">
        <w:rPr>
          <w:rFonts w:cs="Arial"/>
          <w:color w:val="000000"/>
          <w:lang w:eastAsia="en-GB"/>
        </w:rPr>
        <w:t>1 January to 31 March The beginning of term on or after 1 April</w:t>
      </w:r>
    </w:p>
    <w:p w14:paraId="27A82754" w14:textId="77777777" w:rsidR="003C7540" w:rsidRPr="003C7540" w:rsidRDefault="003C7540" w:rsidP="00793935">
      <w:pPr>
        <w:pStyle w:val="ListParagraph"/>
        <w:numPr>
          <w:ilvl w:val="0"/>
          <w:numId w:val="6"/>
        </w:numPr>
        <w:autoSpaceDE w:val="0"/>
        <w:autoSpaceDN w:val="0"/>
        <w:adjustRightInd w:val="0"/>
        <w:jc w:val="left"/>
        <w:rPr>
          <w:rFonts w:cs="Arial"/>
          <w:color w:val="000000"/>
          <w:lang w:eastAsia="en-GB"/>
        </w:rPr>
      </w:pPr>
      <w:r w:rsidRPr="003C7540">
        <w:rPr>
          <w:rFonts w:cs="Arial"/>
          <w:color w:val="000000"/>
          <w:lang w:eastAsia="en-GB"/>
        </w:rPr>
        <w:t>1 April to 31 August The beginning of term on or after 1 September</w:t>
      </w:r>
    </w:p>
    <w:p w14:paraId="12017E71" w14:textId="78F97A3C" w:rsidR="003C7540" w:rsidRPr="003C7540" w:rsidRDefault="003C7540" w:rsidP="00793935">
      <w:pPr>
        <w:pStyle w:val="ListParagraph"/>
        <w:numPr>
          <w:ilvl w:val="0"/>
          <w:numId w:val="6"/>
        </w:numPr>
        <w:rPr>
          <w:rFonts w:cs="Arial"/>
          <w:color w:val="000000"/>
          <w:lang w:eastAsia="en-GB"/>
        </w:rPr>
      </w:pPr>
      <w:r w:rsidRPr="003C7540">
        <w:rPr>
          <w:rFonts w:cs="Arial"/>
          <w:color w:val="000000"/>
          <w:lang w:eastAsia="en-GB"/>
        </w:rPr>
        <w:t>1 September to 31 December The beginning of term on or after 1 January</w:t>
      </w:r>
    </w:p>
    <w:p w14:paraId="15D33CE5" w14:textId="77777777" w:rsidR="003C7540" w:rsidRPr="003C7540" w:rsidRDefault="003C7540" w:rsidP="003C7540">
      <w:pPr>
        <w:rPr>
          <w:rFonts w:cs="Arial"/>
          <w:color w:val="000000"/>
          <w:lang w:eastAsia="en-GB"/>
        </w:rPr>
      </w:pPr>
    </w:p>
    <w:p w14:paraId="63D3E2A6" w14:textId="77777777" w:rsidR="003C7540" w:rsidRPr="003C7540" w:rsidRDefault="003C7540" w:rsidP="003C7540">
      <w:pPr>
        <w:rPr>
          <w:rFonts w:cs="Arial"/>
        </w:rPr>
      </w:pPr>
    </w:p>
    <w:p w14:paraId="5E5C769D" w14:textId="77777777" w:rsidR="003C7540" w:rsidRDefault="003C7540"/>
    <w:p w14:paraId="3158A2A5" w14:textId="136C91F4" w:rsidR="003C7540" w:rsidRPr="005D4D20" w:rsidRDefault="003C7540" w:rsidP="003C7540">
      <w:pPr>
        <w:autoSpaceDE w:val="0"/>
        <w:autoSpaceDN w:val="0"/>
        <w:adjustRightInd w:val="0"/>
        <w:jc w:val="left"/>
        <w:rPr>
          <w:rFonts w:cs="Arial"/>
          <w:b/>
          <w:bCs/>
          <w:color w:val="000000"/>
          <w:u w:val="single"/>
          <w:lang w:eastAsia="en-GB"/>
        </w:rPr>
      </w:pPr>
      <w:proofErr w:type="gramStart"/>
      <w:r w:rsidRPr="005D4D20">
        <w:rPr>
          <w:rFonts w:cs="Arial"/>
          <w:b/>
          <w:bCs/>
          <w:color w:val="000000"/>
          <w:u w:val="single"/>
          <w:lang w:eastAsia="en-GB"/>
        </w:rPr>
        <w:t>Free Education and Childcare for 2-year-olds.</w:t>
      </w:r>
      <w:proofErr w:type="gramEnd"/>
    </w:p>
    <w:p w14:paraId="17B7A4A0" w14:textId="7B754370" w:rsidR="003C7540" w:rsidRPr="003C7540" w:rsidRDefault="003C7540" w:rsidP="003C7540">
      <w:pPr>
        <w:autoSpaceDE w:val="0"/>
        <w:autoSpaceDN w:val="0"/>
        <w:adjustRightInd w:val="0"/>
        <w:jc w:val="left"/>
        <w:rPr>
          <w:rFonts w:cs="Arial"/>
          <w:color w:val="222222"/>
          <w:lang w:eastAsia="en-GB"/>
        </w:rPr>
      </w:pPr>
      <w:r w:rsidRPr="003C7540">
        <w:rPr>
          <w:rFonts w:cs="Arial"/>
          <w:color w:val="222222"/>
          <w:lang w:eastAsia="en-GB"/>
        </w:rPr>
        <w:t>Some two-year-olds may be entitled to 15 hours free childcare. If eligibility has been confirmed, we require a copy of your eligibility letter before we are able to claim funding through our funding portal.</w:t>
      </w:r>
    </w:p>
    <w:p w14:paraId="2534FD71" w14:textId="6F84FB37" w:rsidR="003C7540" w:rsidRPr="003C7540" w:rsidRDefault="003C7540" w:rsidP="003C7540">
      <w:pPr>
        <w:autoSpaceDE w:val="0"/>
        <w:autoSpaceDN w:val="0"/>
        <w:adjustRightInd w:val="0"/>
        <w:jc w:val="left"/>
        <w:rPr>
          <w:rFonts w:cs="Arial"/>
          <w:color w:val="222222"/>
          <w:lang w:eastAsia="en-GB"/>
        </w:rPr>
      </w:pPr>
      <w:r w:rsidRPr="003C7540">
        <w:rPr>
          <w:rFonts w:cs="Arial"/>
          <w:color w:val="222222"/>
          <w:lang w:eastAsia="en-GB"/>
        </w:rPr>
        <w:t xml:space="preserve">If you think you may be eligible to the 2-year-old funding (please see eligibility criteria below) contact Kayleigh </w:t>
      </w:r>
      <w:proofErr w:type="spellStart"/>
      <w:r w:rsidRPr="003C7540">
        <w:rPr>
          <w:rFonts w:cs="Arial"/>
          <w:color w:val="222222"/>
          <w:lang w:eastAsia="en-GB"/>
        </w:rPr>
        <w:t>Hoskings</w:t>
      </w:r>
      <w:proofErr w:type="spellEnd"/>
      <w:r w:rsidRPr="003C7540">
        <w:rPr>
          <w:rFonts w:cs="Arial"/>
          <w:color w:val="222222"/>
          <w:lang w:eastAsia="en-GB"/>
        </w:rPr>
        <w:t>, our Setting Manager who is able to apply on your behalf. To submit a provider application, we will require the following information;</w:t>
      </w:r>
    </w:p>
    <w:p w14:paraId="5BA65009" w14:textId="77777777" w:rsidR="003C7540" w:rsidRPr="003C7540" w:rsidRDefault="003C7540" w:rsidP="003C7540">
      <w:pPr>
        <w:autoSpaceDE w:val="0"/>
        <w:autoSpaceDN w:val="0"/>
        <w:adjustRightInd w:val="0"/>
        <w:jc w:val="left"/>
        <w:rPr>
          <w:rFonts w:cs="Arial"/>
          <w:color w:val="222222"/>
          <w:lang w:eastAsia="en-GB"/>
        </w:rPr>
      </w:pPr>
    </w:p>
    <w:p w14:paraId="16594835" w14:textId="77777777" w:rsidR="003C7540" w:rsidRPr="003C7540" w:rsidRDefault="003C7540" w:rsidP="003C7540">
      <w:pPr>
        <w:autoSpaceDE w:val="0"/>
        <w:autoSpaceDN w:val="0"/>
        <w:adjustRightInd w:val="0"/>
        <w:jc w:val="left"/>
        <w:rPr>
          <w:rFonts w:cs="Arial"/>
          <w:color w:val="222222"/>
          <w:lang w:eastAsia="en-GB"/>
        </w:rPr>
      </w:pPr>
    </w:p>
    <w:p w14:paraId="7CEB99E9"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Child’s name</w:t>
      </w:r>
    </w:p>
    <w:p w14:paraId="757C72E2"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Child’s date of birth</w:t>
      </w:r>
    </w:p>
    <w:p w14:paraId="42503007"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Address including postcode where child resides</w:t>
      </w:r>
    </w:p>
    <w:p w14:paraId="194F53FD"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Parent/Carer name</w:t>
      </w:r>
    </w:p>
    <w:p w14:paraId="1355C36A"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Parent/Carer NI Number</w:t>
      </w:r>
    </w:p>
    <w:p w14:paraId="5C367D51"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Parent/Carer Date of birth</w:t>
      </w:r>
    </w:p>
    <w:p w14:paraId="31727507" w14:textId="77777777" w:rsidR="003C7540" w:rsidRPr="003C7540" w:rsidRDefault="003C7540" w:rsidP="003C7540">
      <w:pPr>
        <w:autoSpaceDE w:val="0"/>
        <w:autoSpaceDN w:val="0"/>
        <w:adjustRightInd w:val="0"/>
        <w:jc w:val="left"/>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Parent/Carer address</w:t>
      </w:r>
    </w:p>
    <w:p w14:paraId="1C3F3C67" w14:textId="0F0056E7" w:rsidR="003C7540" w:rsidRPr="003C7540" w:rsidRDefault="003C7540" w:rsidP="003C7540">
      <w:pPr>
        <w:rPr>
          <w:rFonts w:cs="Arial"/>
          <w:color w:val="222222"/>
          <w:lang w:eastAsia="en-GB"/>
        </w:rPr>
      </w:pPr>
      <w:r w:rsidRPr="003C7540">
        <w:rPr>
          <w:rFonts w:ascii="MS Gothic" w:eastAsia="MS Gothic" w:hAnsi="MS Gothic" w:cs="MS Gothic" w:hint="eastAsia"/>
          <w:color w:val="222222"/>
          <w:lang w:eastAsia="en-GB"/>
        </w:rPr>
        <w:t>➢</w:t>
      </w:r>
      <w:r w:rsidRPr="003C7540">
        <w:rPr>
          <w:rFonts w:cs="Arial"/>
          <w:color w:val="222222"/>
          <w:lang w:eastAsia="en-GB"/>
        </w:rPr>
        <w:t xml:space="preserve"> Relationship to child</w:t>
      </w:r>
    </w:p>
    <w:p w14:paraId="1B1288BA" w14:textId="77777777" w:rsidR="003C7540" w:rsidRDefault="003C7540" w:rsidP="003C7540">
      <w:pPr>
        <w:rPr>
          <w:rFonts w:ascii="Times New Roman" w:hAnsi="Times New Roman"/>
          <w:color w:val="222222"/>
          <w:sz w:val="22"/>
          <w:szCs w:val="22"/>
          <w:lang w:eastAsia="en-GB"/>
        </w:rPr>
      </w:pPr>
    </w:p>
    <w:p w14:paraId="229964DF" w14:textId="0A175957" w:rsidR="003C7540" w:rsidRPr="006311D6" w:rsidRDefault="003C7540" w:rsidP="003C7540">
      <w:pPr>
        <w:autoSpaceDE w:val="0"/>
        <w:autoSpaceDN w:val="0"/>
        <w:adjustRightInd w:val="0"/>
        <w:jc w:val="left"/>
        <w:rPr>
          <w:rFonts w:cs="Arial"/>
          <w:bCs/>
          <w:color w:val="000000"/>
          <w:lang w:eastAsia="en-GB"/>
        </w:rPr>
      </w:pPr>
      <w:r w:rsidRPr="006311D6">
        <w:rPr>
          <w:rFonts w:cs="Arial"/>
          <w:bCs/>
          <w:color w:val="000000"/>
          <w:lang w:eastAsia="en-GB"/>
        </w:rPr>
        <w:t>Free education and childcare for 2-year-olds, eligibility criteria - Extr</w:t>
      </w:r>
      <w:r w:rsidR="006311D6" w:rsidRPr="006311D6">
        <w:rPr>
          <w:rFonts w:cs="Arial"/>
          <w:bCs/>
          <w:color w:val="000000"/>
          <w:lang w:eastAsia="en-GB"/>
        </w:rPr>
        <w:t xml:space="preserve">acted from Childcare Choices on </w:t>
      </w:r>
      <w:r w:rsidRPr="006311D6">
        <w:rPr>
          <w:rFonts w:cs="Arial"/>
          <w:bCs/>
          <w:color w:val="000000"/>
          <w:lang w:eastAsia="en-GB"/>
        </w:rPr>
        <w:t xml:space="preserve">22/06/20 please visit </w:t>
      </w:r>
      <w:r w:rsidRPr="006311D6">
        <w:rPr>
          <w:rFonts w:cs="Arial"/>
          <w:color w:val="0000FF"/>
          <w:lang w:eastAsia="en-GB"/>
        </w:rPr>
        <w:t xml:space="preserve">https://www.gov.uk/help-with-childcare-costs/free-childcare-2-year-olds </w:t>
      </w:r>
      <w:r w:rsidR="006311D6" w:rsidRPr="006311D6">
        <w:rPr>
          <w:rFonts w:cs="Arial"/>
          <w:bCs/>
          <w:color w:val="000000"/>
          <w:lang w:eastAsia="en-GB"/>
        </w:rPr>
        <w:t xml:space="preserve">for more </w:t>
      </w:r>
      <w:r w:rsidRPr="006311D6">
        <w:rPr>
          <w:rFonts w:cs="Arial"/>
          <w:bCs/>
          <w:color w:val="000000"/>
          <w:lang w:eastAsia="en-GB"/>
        </w:rPr>
        <w:t>information.</w:t>
      </w:r>
    </w:p>
    <w:p w14:paraId="3CCB1B5F" w14:textId="77777777" w:rsidR="006311D6" w:rsidRPr="006311D6" w:rsidRDefault="006311D6" w:rsidP="003C7540">
      <w:pPr>
        <w:autoSpaceDE w:val="0"/>
        <w:autoSpaceDN w:val="0"/>
        <w:adjustRightInd w:val="0"/>
        <w:jc w:val="left"/>
        <w:rPr>
          <w:rFonts w:cs="Arial"/>
          <w:bCs/>
          <w:color w:val="000000"/>
          <w:lang w:eastAsia="en-GB"/>
        </w:rPr>
      </w:pPr>
    </w:p>
    <w:p w14:paraId="71BF7BC7"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bCs/>
          <w:color w:val="000000"/>
          <w:lang w:eastAsia="en-GB"/>
        </w:rPr>
        <w:t>Your 2-year-old can get free childcare if you live in England and get one of the following benefits:</w:t>
      </w:r>
    </w:p>
    <w:p w14:paraId="59FC670B"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r w:rsidRPr="006311D6">
        <w:rPr>
          <w:rFonts w:cs="Arial"/>
          <w:bCs/>
          <w:color w:val="000000"/>
          <w:lang w:eastAsia="en-GB"/>
        </w:rPr>
        <w:t>Income Support</w:t>
      </w:r>
    </w:p>
    <w:p w14:paraId="430A049C"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income-based</w:t>
      </w:r>
      <w:proofErr w:type="gramEnd"/>
      <w:r w:rsidRPr="006311D6">
        <w:rPr>
          <w:rFonts w:cs="Arial"/>
          <w:bCs/>
          <w:color w:val="000000"/>
          <w:lang w:eastAsia="en-GB"/>
        </w:rPr>
        <w:t xml:space="preserve"> Jobseeker’s Allowance (JSA)</w:t>
      </w:r>
    </w:p>
    <w:p w14:paraId="725FB8EC"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income-related</w:t>
      </w:r>
      <w:proofErr w:type="gramEnd"/>
      <w:r w:rsidRPr="006311D6">
        <w:rPr>
          <w:rFonts w:cs="Arial"/>
          <w:bCs/>
          <w:color w:val="000000"/>
          <w:lang w:eastAsia="en-GB"/>
        </w:rPr>
        <w:t xml:space="preserve"> Employment and Support Allowance (ESA)</w:t>
      </w:r>
    </w:p>
    <w:p w14:paraId="5D463749"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r w:rsidRPr="006311D6">
        <w:rPr>
          <w:rFonts w:cs="Arial"/>
          <w:bCs/>
          <w:color w:val="000000"/>
          <w:lang w:eastAsia="en-GB"/>
        </w:rPr>
        <w:t>Universal Credit, and your household income is £15,400 a year or less after tax, not including benefit</w:t>
      </w:r>
    </w:p>
    <w:p w14:paraId="69C3C79B" w14:textId="77777777" w:rsidR="003C7540" w:rsidRPr="006311D6" w:rsidRDefault="003C7540" w:rsidP="003C7540">
      <w:pPr>
        <w:autoSpaceDE w:val="0"/>
        <w:autoSpaceDN w:val="0"/>
        <w:adjustRightInd w:val="0"/>
        <w:jc w:val="left"/>
        <w:rPr>
          <w:rFonts w:cs="Arial"/>
          <w:bCs/>
          <w:color w:val="000000"/>
          <w:lang w:eastAsia="en-GB"/>
        </w:rPr>
      </w:pPr>
      <w:proofErr w:type="gramStart"/>
      <w:r w:rsidRPr="006311D6">
        <w:rPr>
          <w:rFonts w:cs="Arial"/>
          <w:bCs/>
          <w:color w:val="000000"/>
          <w:lang w:eastAsia="en-GB"/>
        </w:rPr>
        <w:t>payments</w:t>
      </w:r>
      <w:proofErr w:type="gramEnd"/>
    </w:p>
    <w:p w14:paraId="16CD6837"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tax</w:t>
      </w:r>
      <w:proofErr w:type="gramEnd"/>
      <w:r w:rsidRPr="006311D6">
        <w:rPr>
          <w:rFonts w:cs="Arial"/>
          <w:bCs/>
          <w:color w:val="000000"/>
          <w:lang w:eastAsia="en-GB"/>
        </w:rPr>
        <w:t xml:space="preserve"> credits, and your household income is £16,190 a year or less before tax</w:t>
      </w:r>
    </w:p>
    <w:p w14:paraId="6123D6D4"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the</w:t>
      </w:r>
      <w:proofErr w:type="gramEnd"/>
      <w:r w:rsidRPr="006311D6">
        <w:rPr>
          <w:rFonts w:cs="Arial"/>
          <w:bCs/>
          <w:color w:val="000000"/>
          <w:lang w:eastAsia="en-GB"/>
        </w:rPr>
        <w:t xml:space="preserve"> guaranteed element of Pension Credit</w:t>
      </w:r>
    </w:p>
    <w:p w14:paraId="36F55C7B"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the</w:t>
      </w:r>
      <w:proofErr w:type="gramEnd"/>
      <w:r w:rsidRPr="006311D6">
        <w:rPr>
          <w:rFonts w:cs="Arial"/>
          <w:bCs/>
          <w:color w:val="000000"/>
          <w:lang w:eastAsia="en-GB"/>
        </w:rPr>
        <w:t xml:space="preserve"> Working Tax Credit 4-week run on (the payment you get when you stop qualifying for Working Tax</w:t>
      </w:r>
    </w:p>
    <w:p w14:paraId="7DE9AFE0"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bCs/>
          <w:color w:val="000000"/>
          <w:lang w:eastAsia="en-GB"/>
        </w:rPr>
        <w:t>Credit)</w:t>
      </w:r>
    </w:p>
    <w:p w14:paraId="090D1260"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bCs/>
          <w:color w:val="000000"/>
          <w:lang w:eastAsia="en-GB"/>
        </w:rPr>
        <w:t>2-year-olds can also get free childcare if they:</w:t>
      </w:r>
    </w:p>
    <w:p w14:paraId="558692DD"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lastRenderedPageBreak/>
        <w:t xml:space="preserve">• </w:t>
      </w:r>
      <w:r w:rsidRPr="006311D6">
        <w:rPr>
          <w:rFonts w:cs="Arial"/>
          <w:bCs/>
          <w:color w:val="000000"/>
          <w:lang w:eastAsia="en-GB"/>
        </w:rPr>
        <w:t>are looked after by a local authority</w:t>
      </w:r>
    </w:p>
    <w:p w14:paraId="26BD05A6"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proofErr w:type="gramStart"/>
      <w:r w:rsidRPr="006311D6">
        <w:rPr>
          <w:rFonts w:cs="Arial"/>
          <w:bCs/>
          <w:color w:val="000000"/>
          <w:lang w:eastAsia="en-GB"/>
        </w:rPr>
        <w:t>have a statement</w:t>
      </w:r>
      <w:proofErr w:type="gramEnd"/>
      <w:r w:rsidRPr="006311D6">
        <w:rPr>
          <w:rFonts w:cs="Arial"/>
          <w:bCs/>
          <w:color w:val="000000"/>
          <w:lang w:eastAsia="en-GB"/>
        </w:rPr>
        <w:t xml:space="preserve"> of special education needs (SEN) or an education, health and care (EHC) plan</w:t>
      </w:r>
    </w:p>
    <w:p w14:paraId="3C8E7138" w14:textId="77777777" w:rsidR="003C7540" w:rsidRPr="006311D6" w:rsidRDefault="003C7540" w:rsidP="003C7540">
      <w:pPr>
        <w:autoSpaceDE w:val="0"/>
        <w:autoSpaceDN w:val="0"/>
        <w:adjustRightInd w:val="0"/>
        <w:jc w:val="left"/>
        <w:rPr>
          <w:rFonts w:cs="Arial"/>
          <w:bCs/>
          <w:color w:val="000000"/>
          <w:lang w:eastAsia="en-GB"/>
        </w:rPr>
      </w:pPr>
      <w:r w:rsidRPr="006311D6">
        <w:rPr>
          <w:rFonts w:cs="Arial"/>
          <w:color w:val="000000"/>
          <w:lang w:eastAsia="en-GB"/>
        </w:rPr>
        <w:t xml:space="preserve">• </w:t>
      </w:r>
      <w:r w:rsidRPr="006311D6">
        <w:rPr>
          <w:rFonts w:cs="Arial"/>
          <w:bCs/>
          <w:color w:val="000000"/>
          <w:lang w:eastAsia="en-GB"/>
        </w:rPr>
        <w:t>get Disability Living Allowance</w:t>
      </w:r>
    </w:p>
    <w:p w14:paraId="311412E0" w14:textId="3F9A48DC" w:rsidR="003C7540" w:rsidRDefault="003C7540" w:rsidP="003C7540">
      <w:pPr>
        <w:rPr>
          <w:rFonts w:cs="Arial"/>
          <w:bCs/>
          <w:color w:val="000000"/>
          <w:lang w:eastAsia="en-GB"/>
        </w:rPr>
      </w:pPr>
      <w:r w:rsidRPr="006311D6">
        <w:rPr>
          <w:rFonts w:cs="Arial"/>
          <w:color w:val="000000"/>
          <w:lang w:eastAsia="en-GB"/>
        </w:rPr>
        <w:t xml:space="preserve">• </w:t>
      </w:r>
      <w:r w:rsidRPr="006311D6">
        <w:rPr>
          <w:rFonts w:cs="Arial"/>
          <w:bCs/>
          <w:color w:val="000000"/>
          <w:lang w:eastAsia="en-GB"/>
        </w:rPr>
        <w:t>have left care under an adoption order, special guardianship order or a child arrangements order</w:t>
      </w:r>
    </w:p>
    <w:p w14:paraId="1907BC23" w14:textId="77777777" w:rsidR="00F534A1" w:rsidRDefault="00F534A1" w:rsidP="003C7540">
      <w:pPr>
        <w:rPr>
          <w:rFonts w:cs="Arial"/>
          <w:bCs/>
          <w:color w:val="000000"/>
          <w:lang w:eastAsia="en-GB"/>
        </w:rPr>
      </w:pPr>
    </w:p>
    <w:p w14:paraId="58C93EA4" w14:textId="0FF609B2" w:rsidR="00F534A1" w:rsidRDefault="00F534A1" w:rsidP="003C7540">
      <w:pPr>
        <w:rPr>
          <w:rFonts w:cs="Arial"/>
          <w:b/>
          <w:bCs/>
          <w:color w:val="000000"/>
          <w:u w:val="single"/>
          <w:lang w:eastAsia="en-GB"/>
        </w:rPr>
      </w:pPr>
      <w:proofErr w:type="gramStart"/>
      <w:r>
        <w:rPr>
          <w:rFonts w:cs="Arial"/>
          <w:b/>
          <w:bCs/>
          <w:color w:val="000000"/>
          <w:u w:val="single"/>
          <w:lang w:eastAsia="en-GB"/>
        </w:rPr>
        <w:t>New 2 year old funding for working families.</w:t>
      </w:r>
      <w:proofErr w:type="gramEnd"/>
    </w:p>
    <w:p w14:paraId="3B74EEB3" w14:textId="77777777" w:rsidR="00F534A1" w:rsidRDefault="00F534A1" w:rsidP="003C7540">
      <w:pPr>
        <w:rPr>
          <w:rFonts w:cs="Arial"/>
          <w:bCs/>
          <w:color w:val="000000"/>
          <w:lang w:eastAsia="en-GB"/>
        </w:rPr>
      </w:pPr>
    </w:p>
    <w:p w14:paraId="6CDE9BC5" w14:textId="250853D2" w:rsidR="00F534A1" w:rsidRDefault="00F534A1" w:rsidP="003C7540">
      <w:pPr>
        <w:rPr>
          <w:rFonts w:cs="Arial"/>
          <w:bCs/>
          <w:color w:val="000000"/>
          <w:lang w:eastAsia="en-GB"/>
        </w:rPr>
      </w:pPr>
      <w:r>
        <w:rPr>
          <w:rFonts w:cs="Arial"/>
          <w:bCs/>
          <w:color w:val="000000"/>
          <w:lang w:eastAsia="en-GB"/>
        </w:rPr>
        <w:t xml:space="preserve">From April 2024 the government rolled out a new package for support for working families with their childcare fees. The </w:t>
      </w:r>
      <w:r w:rsidR="005339AC">
        <w:rPr>
          <w:rFonts w:cs="Arial"/>
          <w:bCs/>
          <w:color w:val="000000"/>
          <w:lang w:eastAsia="en-GB"/>
        </w:rPr>
        <w:t>thresholds for the funding are as set out below:</w:t>
      </w:r>
    </w:p>
    <w:p w14:paraId="47F88B64" w14:textId="77777777" w:rsidR="005339AC" w:rsidRDefault="005339AC" w:rsidP="003C7540">
      <w:pPr>
        <w:rPr>
          <w:rFonts w:cs="Arial"/>
          <w:bCs/>
          <w:color w:val="000000"/>
          <w:lang w:eastAsia="en-GB"/>
        </w:rPr>
      </w:pPr>
    </w:p>
    <w:p w14:paraId="3E2726C4" w14:textId="77777777" w:rsidR="005339AC" w:rsidRPr="005339AC" w:rsidRDefault="005339AC" w:rsidP="005339AC">
      <w:pPr>
        <w:spacing w:before="100" w:beforeAutospacing="1" w:after="100" w:afterAutospacing="1"/>
        <w:jc w:val="left"/>
        <w:rPr>
          <w:rFonts w:cs="Arial"/>
          <w:color w:val="000000"/>
          <w:lang w:eastAsia="en-GB"/>
        </w:rPr>
      </w:pPr>
      <w:r w:rsidRPr="005339AC">
        <w:rPr>
          <w:rFonts w:cs="Arial"/>
          <w:b/>
          <w:bCs/>
          <w:color w:val="000000"/>
          <w:lang w:eastAsia="en-GB"/>
        </w:rPr>
        <w:t>What are the work and earnings requirements?</w:t>
      </w:r>
    </w:p>
    <w:p w14:paraId="7F071234" w14:textId="77777777" w:rsidR="005339AC" w:rsidRPr="005339AC" w:rsidRDefault="005339AC" w:rsidP="005339AC">
      <w:pPr>
        <w:spacing w:before="100" w:beforeAutospacing="1" w:after="100" w:afterAutospacing="1"/>
        <w:jc w:val="left"/>
        <w:rPr>
          <w:rFonts w:cs="Arial"/>
          <w:color w:val="000000"/>
          <w:lang w:eastAsia="en-GB"/>
        </w:rPr>
      </w:pPr>
      <w:r w:rsidRPr="005339AC">
        <w:rPr>
          <w:rFonts w:cs="Arial"/>
          <w:color w:val="000000"/>
          <w:lang w:eastAsia="en-GB"/>
        </w:rPr>
        <w:t>To meet the work and earnings requirements if you are claiming as a single parent you must:</w:t>
      </w:r>
    </w:p>
    <w:p w14:paraId="4D524F66" w14:textId="77777777" w:rsidR="005339AC" w:rsidRPr="005339AC" w:rsidRDefault="005339AC" w:rsidP="005339AC">
      <w:pPr>
        <w:numPr>
          <w:ilvl w:val="0"/>
          <w:numId w:val="10"/>
        </w:numPr>
        <w:spacing w:before="100" w:beforeAutospacing="1"/>
        <w:jc w:val="left"/>
        <w:rPr>
          <w:rFonts w:cs="Arial"/>
          <w:color w:val="000000"/>
          <w:lang w:eastAsia="en-GB"/>
        </w:rPr>
      </w:pPr>
      <w:r w:rsidRPr="005339AC">
        <w:rPr>
          <w:rFonts w:cs="Arial"/>
          <w:color w:val="000000"/>
          <w:lang w:eastAsia="en-GB"/>
        </w:rPr>
        <w:t>Work and earn, or expect to earn over the next 3 months, at least the equivalent of working 16 hours per week at national minimum or living wage (depending on your age); and</w:t>
      </w:r>
    </w:p>
    <w:p w14:paraId="69BCD54B" w14:textId="77777777" w:rsidR="005339AC" w:rsidRPr="005339AC" w:rsidRDefault="005339AC" w:rsidP="005339AC">
      <w:pPr>
        <w:numPr>
          <w:ilvl w:val="0"/>
          <w:numId w:val="10"/>
        </w:numPr>
        <w:spacing w:before="100" w:beforeAutospacing="1"/>
        <w:jc w:val="left"/>
        <w:rPr>
          <w:rFonts w:cs="Arial"/>
          <w:color w:val="000000"/>
          <w:lang w:eastAsia="en-GB"/>
        </w:rPr>
      </w:pPr>
      <w:r w:rsidRPr="005339AC">
        <w:rPr>
          <w:rFonts w:cs="Arial"/>
          <w:color w:val="000000"/>
          <w:lang w:eastAsia="en-GB"/>
        </w:rPr>
        <w:t>Not have an adjusted net income exceeding £100,000 for the tax year</w:t>
      </w:r>
    </w:p>
    <w:p w14:paraId="0C4F84E7" w14:textId="77777777" w:rsidR="005339AC" w:rsidRPr="005339AC" w:rsidRDefault="005339AC" w:rsidP="005339AC">
      <w:pPr>
        <w:spacing w:before="100" w:beforeAutospacing="1" w:after="100" w:afterAutospacing="1"/>
        <w:jc w:val="left"/>
        <w:rPr>
          <w:rFonts w:cs="Arial"/>
          <w:color w:val="000000"/>
          <w:lang w:eastAsia="en-GB"/>
        </w:rPr>
      </w:pPr>
      <w:r w:rsidRPr="005339AC">
        <w:rPr>
          <w:rFonts w:cs="Arial"/>
          <w:color w:val="000000"/>
          <w:lang w:eastAsia="en-GB"/>
        </w:rPr>
        <w:t>If you are claiming as a couple:</w:t>
      </w:r>
    </w:p>
    <w:p w14:paraId="61AA3F8C" w14:textId="77777777" w:rsidR="005339AC" w:rsidRPr="005339AC" w:rsidRDefault="005339AC" w:rsidP="005339AC">
      <w:pPr>
        <w:numPr>
          <w:ilvl w:val="0"/>
          <w:numId w:val="11"/>
        </w:numPr>
        <w:spacing w:before="100" w:beforeAutospacing="1"/>
        <w:jc w:val="left"/>
        <w:rPr>
          <w:rFonts w:cs="Arial"/>
          <w:color w:val="000000"/>
          <w:lang w:eastAsia="en-GB"/>
        </w:rPr>
      </w:pPr>
      <w:r w:rsidRPr="005339AC">
        <w:rPr>
          <w:rFonts w:cs="Arial"/>
          <w:color w:val="000000"/>
          <w:lang w:eastAsia="en-GB"/>
        </w:rPr>
        <w:t>You must both work and earn, or expect to earn over the next 3 months, at least the equivalent of working 16 hours per week at national minimum or living wage (depending on your age) unless an exception applies; and</w:t>
      </w:r>
    </w:p>
    <w:p w14:paraId="5B54CF73" w14:textId="77777777" w:rsidR="005339AC" w:rsidRDefault="005339AC" w:rsidP="005339AC">
      <w:pPr>
        <w:numPr>
          <w:ilvl w:val="0"/>
          <w:numId w:val="11"/>
        </w:numPr>
        <w:spacing w:before="100" w:beforeAutospacing="1"/>
        <w:jc w:val="left"/>
        <w:rPr>
          <w:rFonts w:cs="Arial"/>
          <w:color w:val="000000"/>
          <w:lang w:eastAsia="en-GB"/>
        </w:rPr>
      </w:pPr>
      <w:r w:rsidRPr="005339AC">
        <w:rPr>
          <w:rFonts w:cs="Arial"/>
          <w:color w:val="000000"/>
          <w:lang w:eastAsia="en-GB"/>
        </w:rPr>
        <w:t>Neither of you must have an individual adjusted net income exceeding £100,000 for the tax year</w:t>
      </w:r>
    </w:p>
    <w:p w14:paraId="3060FA60" w14:textId="4E9EC333" w:rsidR="005339AC" w:rsidRPr="005339AC" w:rsidRDefault="005339AC" w:rsidP="005339AC">
      <w:pPr>
        <w:pStyle w:val="ListParagraph"/>
        <w:numPr>
          <w:ilvl w:val="0"/>
          <w:numId w:val="11"/>
        </w:numPr>
        <w:autoSpaceDE w:val="0"/>
        <w:autoSpaceDN w:val="0"/>
        <w:adjustRightInd w:val="0"/>
        <w:jc w:val="left"/>
        <w:rPr>
          <w:rFonts w:cs="Arial"/>
          <w:b/>
          <w:bCs/>
          <w:color w:val="000000"/>
          <w:lang w:eastAsia="en-GB"/>
        </w:rPr>
      </w:pPr>
      <w:r w:rsidRPr="005339AC">
        <w:rPr>
          <w:rFonts w:cs="Arial"/>
          <w:b/>
          <w:bCs/>
          <w:color w:val="000000"/>
          <w:lang w:eastAsia="en-GB"/>
        </w:rPr>
        <w:t xml:space="preserve">Please be aware you will be required to reconfirm your eligibility every 3 months through your government gateway account. Failure to reconfirm may result in the </w:t>
      </w:r>
      <w:r>
        <w:rPr>
          <w:rFonts w:cs="Arial"/>
          <w:b/>
          <w:bCs/>
          <w:color w:val="000000"/>
          <w:lang w:eastAsia="en-GB"/>
        </w:rPr>
        <w:t>funding</w:t>
      </w:r>
      <w:r w:rsidRPr="005339AC">
        <w:rPr>
          <w:rFonts w:cs="Arial"/>
          <w:b/>
          <w:bCs/>
          <w:color w:val="000000"/>
          <w:lang w:eastAsia="en-GB"/>
        </w:rPr>
        <w:t xml:space="preserve"> being removed.</w:t>
      </w:r>
    </w:p>
    <w:p w14:paraId="31B60EC2" w14:textId="77777777" w:rsidR="005339AC" w:rsidRPr="005339AC" w:rsidRDefault="005339AC" w:rsidP="005339AC">
      <w:pPr>
        <w:spacing w:before="100" w:beforeAutospacing="1"/>
        <w:jc w:val="left"/>
        <w:rPr>
          <w:rFonts w:cs="Arial"/>
          <w:color w:val="000000"/>
          <w:lang w:eastAsia="en-GB"/>
        </w:rPr>
      </w:pPr>
    </w:p>
    <w:p w14:paraId="3A5308CF" w14:textId="77777777" w:rsidR="003C7540" w:rsidRPr="005D4D20" w:rsidRDefault="003C7540" w:rsidP="003C7540">
      <w:pPr>
        <w:autoSpaceDE w:val="0"/>
        <w:autoSpaceDN w:val="0"/>
        <w:adjustRightInd w:val="0"/>
        <w:jc w:val="left"/>
        <w:rPr>
          <w:rFonts w:cs="Arial"/>
          <w:b/>
          <w:bCs/>
          <w:color w:val="000000"/>
          <w:u w:val="single"/>
          <w:lang w:eastAsia="en-GB"/>
        </w:rPr>
      </w:pPr>
      <w:r w:rsidRPr="005D4D20">
        <w:rPr>
          <w:rFonts w:cs="Arial"/>
          <w:b/>
          <w:bCs/>
          <w:color w:val="000000"/>
          <w:u w:val="single"/>
          <w:lang w:eastAsia="en-GB"/>
        </w:rPr>
        <w:t>30 Hours (Extended Entitlement) and Tax-Free Childcare</w:t>
      </w:r>
    </w:p>
    <w:p w14:paraId="09F8A16D" w14:textId="2EF445B6" w:rsidR="003C7540" w:rsidRPr="006311D6" w:rsidRDefault="003C7540" w:rsidP="003C7540">
      <w:pPr>
        <w:autoSpaceDE w:val="0"/>
        <w:autoSpaceDN w:val="0"/>
        <w:adjustRightInd w:val="0"/>
        <w:jc w:val="left"/>
        <w:rPr>
          <w:rFonts w:cs="Arial"/>
          <w:color w:val="222222"/>
          <w:lang w:eastAsia="en-GB"/>
        </w:rPr>
      </w:pPr>
      <w:r w:rsidRPr="006311D6">
        <w:rPr>
          <w:rFonts w:cs="Arial"/>
          <w:color w:val="222222"/>
          <w:lang w:eastAsia="en-GB"/>
        </w:rPr>
        <w:t>We accept the 30 hours ‘Extended Entitlement’ funding and Tax-Free Childcare.</w:t>
      </w:r>
      <w:r w:rsidR="006311D6" w:rsidRPr="006311D6">
        <w:rPr>
          <w:rFonts w:cs="Arial"/>
          <w:color w:val="222222"/>
          <w:lang w:eastAsia="en-GB"/>
        </w:rPr>
        <w:t xml:space="preserve"> For more information, to check </w:t>
      </w:r>
      <w:r w:rsidRPr="006311D6">
        <w:rPr>
          <w:rFonts w:cs="Arial"/>
          <w:color w:val="222222"/>
          <w:lang w:eastAsia="en-GB"/>
        </w:rPr>
        <w:t xml:space="preserve">eligibility criteria and apply for the above schemes, visit </w:t>
      </w:r>
      <w:r w:rsidRPr="006311D6">
        <w:rPr>
          <w:rFonts w:cs="Arial"/>
          <w:color w:val="0000FF"/>
          <w:lang w:eastAsia="en-GB"/>
        </w:rPr>
        <w:t>https://www.childcarechoices.gov.uk/</w:t>
      </w:r>
    </w:p>
    <w:p w14:paraId="6C23177A" w14:textId="77777777" w:rsidR="006311D6" w:rsidRPr="006311D6" w:rsidRDefault="006311D6" w:rsidP="003C7540">
      <w:pPr>
        <w:autoSpaceDE w:val="0"/>
        <w:autoSpaceDN w:val="0"/>
        <w:adjustRightInd w:val="0"/>
        <w:jc w:val="left"/>
        <w:rPr>
          <w:rFonts w:cs="Arial"/>
          <w:color w:val="000000"/>
          <w:lang w:eastAsia="en-GB"/>
        </w:rPr>
      </w:pPr>
    </w:p>
    <w:p w14:paraId="6C70938D" w14:textId="6FDE8518" w:rsidR="006311D6"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If you meet the eligibility criteria for the ‘extended entitlement’ 15 hours (30 hours fre</w:t>
      </w:r>
      <w:r w:rsidR="006311D6" w:rsidRPr="006311D6">
        <w:rPr>
          <w:rFonts w:cs="Arial"/>
          <w:color w:val="000000"/>
          <w:lang w:eastAsia="en-GB"/>
        </w:rPr>
        <w:t xml:space="preserve">e childcare) you will be issued </w:t>
      </w:r>
      <w:r w:rsidRPr="006311D6">
        <w:rPr>
          <w:rFonts w:cs="Arial"/>
          <w:color w:val="000000"/>
          <w:lang w:eastAsia="en-GB"/>
        </w:rPr>
        <w:t xml:space="preserve">with an ‘eligibility code’ </w:t>
      </w:r>
      <w:r w:rsidR="009308EE">
        <w:rPr>
          <w:rFonts w:cs="Arial"/>
          <w:color w:val="000000"/>
          <w:lang w:eastAsia="en-GB"/>
        </w:rPr>
        <w:t xml:space="preserve">this is an 11 digit number. </w:t>
      </w:r>
      <w:r w:rsidRPr="006311D6">
        <w:rPr>
          <w:rFonts w:cs="Arial"/>
          <w:color w:val="000000"/>
          <w:lang w:eastAsia="en-GB"/>
        </w:rPr>
        <w:t xml:space="preserve"> </w:t>
      </w:r>
      <w:proofErr w:type="gramStart"/>
      <w:r w:rsidRPr="006311D6">
        <w:rPr>
          <w:rFonts w:cs="Arial"/>
          <w:color w:val="000000"/>
          <w:lang w:eastAsia="en-GB"/>
        </w:rPr>
        <w:t>we</w:t>
      </w:r>
      <w:proofErr w:type="gramEnd"/>
      <w:r w:rsidRPr="006311D6">
        <w:rPr>
          <w:rFonts w:cs="Arial"/>
          <w:color w:val="000000"/>
          <w:lang w:eastAsia="en-GB"/>
        </w:rPr>
        <w:t xml:space="preserve"> will require </w:t>
      </w:r>
      <w:r w:rsidR="009308EE">
        <w:rPr>
          <w:rFonts w:cs="Arial"/>
          <w:color w:val="000000"/>
          <w:lang w:eastAsia="en-GB"/>
        </w:rPr>
        <w:t xml:space="preserve">this code </w:t>
      </w:r>
      <w:r w:rsidRPr="006311D6">
        <w:rPr>
          <w:rFonts w:cs="Arial"/>
          <w:color w:val="000000"/>
          <w:lang w:eastAsia="en-GB"/>
        </w:rPr>
        <w:t>along with your national insurance number</w:t>
      </w:r>
      <w:r w:rsidR="006311D6" w:rsidRPr="006311D6">
        <w:rPr>
          <w:rFonts w:cs="Arial"/>
          <w:color w:val="000000"/>
          <w:lang w:eastAsia="en-GB"/>
        </w:rPr>
        <w:t xml:space="preserve"> and date of Birth</w:t>
      </w:r>
      <w:r w:rsidRPr="006311D6">
        <w:rPr>
          <w:rFonts w:cs="Arial"/>
          <w:color w:val="000000"/>
          <w:lang w:eastAsia="en-GB"/>
        </w:rPr>
        <w:t xml:space="preserve"> to </w:t>
      </w:r>
      <w:r w:rsidR="006311D6" w:rsidRPr="006311D6">
        <w:rPr>
          <w:rFonts w:cs="Arial"/>
          <w:color w:val="000000"/>
          <w:lang w:eastAsia="en-GB"/>
        </w:rPr>
        <w:t>allow us to</w:t>
      </w:r>
      <w:r w:rsidR="009308EE">
        <w:rPr>
          <w:rFonts w:cs="Arial"/>
          <w:color w:val="000000"/>
          <w:lang w:eastAsia="en-GB"/>
        </w:rPr>
        <w:t xml:space="preserve"> check that the funding is valid and to then</w:t>
      </w:r>
      <w:r w:rsidR="006311D6" w:rsidRPr="006311D6">
        <w:rPr>
          <w:rFonts w:cs="Arial"/>
          <w:color w:val="000000"/>
          <w:lang w:eastAsia="en-GB"/>
        </w:rPr>
        <w:t xml:space="preserve"> claim the </w:t>
      </w:r>
      <w:r w:rsidRPr="006311D6">
        <w:rPr>
          <w:rFonts w:cs="Arial"/>
          <w:color w:val="000000"/>
          <w:lang w:eastAsia="en-GB"/>
        </w:rPr>
        <w:t xml:space="preserve">‘extended entitlement’. </w:t>
      </w:r>
    </w:p>
    <w:p w14:paraId="738A83D4" w14:textId="77777777" w:rsidR="006311D6" w:rsidRPr="006311D6" w:rsidRDefault="006311D6" w:rsidP="003C7540">
      <w:pPr>
        <w:autoSpaceDE w:val="0"/>
        <w:autoSpaceDN w:val="0"/>
        <w:adjustRightInd w:val="0"/>
        <w:jc w:val="left"/>
        <w:rPr>
          <w:rFonts w:cs="Arial"/>
          <w:color w:val="000000"/>
          <w:lang w:eastAsia="en-GB"/>
        </w:rPr>
      </w:pPr>
    </w:p>
    <w:p w14:paraId="7FEA292E" w14:textId="74D7D7F8" w:rsidR="006311D6" w:rsidRPr="006311D6" w:rsidRDefault="003C7540" w:rsidP="003C7540">
      <w:pPr>
        <w:autoSpaceDE w:val="0"/>
        <w:autoSpaceDN w:val="0"/>
        <w:adjustRightInd w:val="0"/>
        <w:jc w:val="left"/>
        <w:rPr>
          <w:rFonts w:cs="Arial"/>
          <w:b/>
          <w:bCs/>
          <w:color w:val="000000"/>
          <w:lang w:eastAsia="en-GB"/>
        </w:rPr>
      </w:pPr>
      <w:r w:rsidRPr="006311D6">
        <w:rPr>
          <w:rFonts w:cs="Arial"/>
          <w:b/>
          <w:bCs/>
          <w:color w:val="000000"/>
          <w:lang w:eastAsia="en-GB"/>
        </w:rPr>
        <w:lastRenderedPageBreak/>
        <w:t>Please be aware you will be required to reconfirm your eligibility every 3 months</w:t>
      </w:r>
      <w:r w:rsidR="006311D6" w:rsidRPr="006311D6">
        <w:rPr>
          <w:rFonts w:cs="Arial"/>
          <w:b/>
          <w:bCs/>
          <w:color w:val="000000"/>
          <w:lang w:eastAsia="en-GB"/>
        </w:rPr>
        <w:t xml:space="preserve"> through your government gateway account.</w:t>
      </w:r>
      <w:r w:rsidR="00612BC5">
        <w:rPr>
          <w:rFonts w:cs="Arial"/>
          <w:b/>
          <w:bCs/>
          <w:color w:val="000000"/>
          <w:lang w:eastAsia="en-GB"/>
        </w:rPr>
        <w:t xml:space="preserve"> Failure to reconfirm may</w:t>
      </w:r>
      <w:r w:rsidR="009308EE">
        <w:rPr>
          <w:rFonts w:cs="Arial"/>
          <w:b/>
          <w:bCs/>
          <w:color w:val="000000"/>
          <w:lang w:eastAsia="en-GB"/>
        </w:rPr>
        <w:t xml:space="preserve"> result in the “Extended Entitlement” being removed.</w:t>
      </w:r>
    </w:p>
    <w:p w14:paraId="49B77AE5" w14:textId="77777777" w:rsidR="006311D6" w:rsidRPr="006311D6" w:rsidRDefault="006311D6" w:rsidP="003C7540">
      <w:pPr>
        <w:autoSpaceDE w:val="0"/>
        <w:autoSpaceDN w:val="0"/>
        <w:adjustRightInd w:val="0"/>
        <w:jc w:val="left"/>
        <w:rPr>
          <w:rFonts w:cs="Arial"/>
          <w:b/>
          <w:bCs/>
          <w:color w:val="000000"/>
          <w:lang w:eastAsia="en-GB"/>
        </w:rPr>
      </w:pPr>
    </w:p>
    <w:p w14:paraId="5805752A" w14:textId="6E216281" w:rsidR="003C7540" w:rsidRPr="006311D6" w:rsidRDefault="006311D6" w:rsidP="006311D6">
      <w:pPr>
        <w:autoSpaceDE w:val="0"/>
        <w:autoSpaceDN w:val="0"/>
        <w:adjustRightInd w:val="0"/>
        <w:jc w:val="left"/>
        <w:rPr>
          <w:rFonts w:cs="Arial"/>
          <w:color w:val="000000"/>
          <w:lang w:eastAsia="en-GB"/>
        </w:rPr>
      </w:pPr>
      <w:r w:rsidRPr="006311D6">
        <w:rPr>
          <w:rFonts w:cs="Arial"/>
          <w:color w:val="000000"/>
          <w:lang w:eastAsia="en-GB"/>
        </w:rPr>
        <w:t xml:space="preserve"> A </w:t>
      </w:r>
      <w:r w:rsidR="003C7540" w:rsidRPr="006311D6">
        <w:rPr>
          <w:rFonts w:cs="Arial"/>
          <w:color w:val="000000"/>
          <w:lang w:eastAsia="en-GB"/>
        </w:rPr>
        <w:t>reminder email and/or text will be sent to you from Childcare Choices. If you become i</w:t>
      </w:r>
      <w:r w:rsidRPr="006311D6">
        <w:rPr>
          <w:rFonts w:cs="Arial"/>
          <w:color w:val="000000"/>
          <w:lang w:eastAsia="en-GB"/>
        </w:rPr>
        <w:t xml:space="preserve">neligible you will be granted a </w:t>
      </w:r>
      <w:r w:rsidR="003C7540" w:rsidRPr="006311D6">
        <w:rPr>
          <w:rFonts w:cs="Arial"/>
          <w:color w:val="000000"/>
          <w:lang w:eastAsia="en-GB"/>
        </w:rPr>
        <w:t>‘grace period’ to retain your chi</w:t>
      </w:r>
      <w:r w:rsidR="009308EE">
        <w:rPr>
          <w:rFonts w:cs="Arial"/>
          <w:color w:val="000000"/>
          <w:lang w:eastAsia="en-GB"/>
        </w:rPr>
        <w:t>ldcare place for a up to 3</w:t>
      </w:r>
      <w:r w:rsidRPr="006311D6">
        <w:rPr>
          <w:rFonts w:cs="Arial"/>
          <w:color w:val="000000"/>
          <w:lang w:eastAsia="en-GB"/>
        </w:rPr>
        <w:t xml:space="preserve"> months, </w:t>
      </w:r>
      <w:r w:rsidR="003C7540" w:rsidRPr="006311D6">
        <w:rPr>
          <w:rFonts w:cs="Arial"/>
          <w:color w:val="000000"/>
          <w:lang w:eastAsia="en-GB"/>
        </w:rPr>
        <w:t xml:space="preserve">which will be </w:t>
      </w:r>
      <w:r w:rsidRPr="006311D6">
        <w:rPr>
          <w:rFonts w:cs="Arial"/>
          <w:color w:val="000000"/>
          <w:lang w:eastAsia="en-GB"/>
        </w:rPr>
        <w:t xml:space="preserve">assigned to you along with your </w:t>
      </w:r>
      <w:r w:rsidR="003C7540" w:rsidRPr="006311D6">
        <w:rPr>
          <w:rFonts w:cs="Arial"/>
          <w:color w:val="000000"/>
          <w:lang w:eastAsia="en-GB"/>
        </w:rPr>
        <w:t>eligibility code.</w:t>
      </w:r>
    </w:p>
    <w:p w14:paraId="1151464B"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760264A3"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461336FF" w14:textId="5711ECBC" w:rsidR="003C7540" w:rsidRPr="006311D6" w:rsidRDefault="003C7540" w:rsidP="003C7540">
      <w:pPr>
        <w:autoSpaceDE w:val="0"/>
        <w:autoSpaceDN w:val="0"/>
        <w:adjustRightInd w:val="0"/>
        <w:jc w:val="left"/>
        <w:rPr>
          <w:rFonts w:cs="Arial"/>
          <w:b/>
          <w:bCs/>
          <w:color w:val="FF0000"/>
          <w:lang w:eastAsia="en-GB"/>
        </w:rPr>
      </w:pPr>
      <w:r w:rsidRPr="006311D6">
        <w:rPr>
          <w:rFonts w:cs="Arial"/>
          <w:b/>
          <w:bCs/>
          <w:color w:val="FF0000"/>
          <w:lang w:eastAsia="en-GB"/>
        </w:rPr>
        <w:t>We are required to validate the eligibility code</w:t>
      </w:r>
      <w:r w:rsidR="006311D6" w:rsidRPr="006311D6">
        <w:rPr>
          <w:rFonts w:cs="Arial"/>
          <w:b/>
          <w:bCs/>
          <w:color w:val="FF0000"/>
          <w:lang w:eastAsia="en-GB"/>
        </w:rPr>
        <w:t xml:space="preserve"> assigned to your child</w:t>
      </w:r>
      <w:r w:rsidRPr="006311D6">
        <w:rPr>
          <w:rFonts w:cs="Arial"/>
          <w:b/>
          <w:bCs/>
          <w:color w:val="FF0000"/>
          <w:lang w:eastAsia="en-GB"/>
        </w:rPr>
        <w:t xml:space="preserve"> every 3 months, if a code is invali</w:t>
      </w:r>
      <w:r w:rsidR="006311D6" w:rsidRPr="006311D6">
        <w:rPr>
          <w:rFonts w:cs="Arial"/>
          <w:b/>
          <w:bCs/>
          <w:color w:val="FF0000"/>
          <w:lang w:eastAsia="en-GB"/>
        </w:rPr>
        <w:t xml:space="preserve">d then an invoice will be issued to parents and </w:t>
      </w:r>
      <w:r w:rsidRPr="006311D6">
        <w:rPr>
          <w:rFonts w:cs="Arial"/>
          <w:b/>
          <w:bCs/>
          <w:color w:val="FF0000"/>
          <w:lang w:eastAsia="en-GB"/>
        </w:rPr>
        <w:t>payable within the invoice terms, as stated on the invoice and conditions of this policy</w:t>
      </w:r>
    </w:p>
    <w:p w14:paraId="54DBC6A9" w14:textId="77777777" w:rsidR="006311D6" w:rsidRDefault="006311D6" w:rsidP="003C7540">
      <w:pPr>
        <w:autoSpaceDE w:val="0"/>
        <w:autoSpaceDN w:val="0"/>
        <w:adjustRightInd w:val="0"/>
        <w:jc w:val="left"/>
        <w:rPr>
          <w:rFonts w:ascii="Times New Roman" w:hAnsi="Times New Roman"/>
          <w:color w:val="000000"/>
          <w:sz w:val="22"/>
          <w:szCs w:val="22"/>
          <w:lang w:eastAsia="en-GB"/>
        </w:rPr>
      </w:pPr>
    </w:p>
    <w:p w14:paraId="10835E89" w14:textId="5A825245" w:rsidR="003C7540" w:rsidRDefault="003C7540" w:rsidP="003C7540">
      <w:pPr>
        <w:autoSpaceDE w:val="0"/>
        <w:autoSpaceDN w:val="0"/>
        <w:adjustRightInd w:val="0"/>
        <w:jc w:val="left"/>
        <w:rPr>
          <w:rFonts w:ascii="Times New Roman" w:hAnsi="Times New Roman"/>
          <w:color w:val="000000"/>
          <w:sz w:val="22"/>
          <w:szCs w:val="22"/>
          <w:lang w:eastAsia="en-GB"/>
        </w:rPr>
      </w:pPr>
      <w:r w:rsidRPr="006311D6">
        <w:rPr>
          <w:rFonts w:cs="Arial"/>
          <w:color w:val="000000"/>
          <w:lang w:eastAsia="en-GB"/>
        </w:rPr>
        <w:t>If you require any assistance to apply or do not have access to the internet you can app</w:t>
      </w:r>
      <w:r w:rsidR="006311D6" w:rsidRPr="006311D6">
        <w:rPr>
          <w:rFonts w:cs="Arial"/>
          <w:color w:val="000000"/>
          <w:lang w:eastAsia="en-GB"/>
        </w:rPr>
        <w:t xml:space="preserve">ly by telephoning the childcare </w:t>
      </w:r>
      <w:r w:rsidRPr="006311D6">
        <w:rPr>
          <w:rFonts w:cs="Arial"/>
          <w:color w:val="000000"/>
          <w:lang w:eastAsia="en-GB"/>
        </w:rPr>
        <w:t>service customer interaction centre on 0300 123 4097</w:t>
      </w:r>
      <w:r>
        <w:rPr>
          <w:rFonts w:ascii="Times New Roman" w:hAnsi="Times New Roman"/>
          <w:color w:val="000000"/>
          <w:sz w:val="22"/>
          <w:szCs w:val="22"/>
          <w:lang w:eastAsia="en-GB"/>
        </w:rPr>
        <w:t>.</w:t>
      </w:r>
    </w:p>
    <w:p w14:paraId="50DEB72B" w14:textId="45D09C42" w:rsidR="005D4D20" w:rsidRPr="005D4D20" w:rsidRDefault="005D4D20" w:rsidP="005D4D20">
      <w:pPr>
        <w:autoSpaceDE w:val="0"/>
        <w:autoSpaceDN w:val="0"/>
        <w:adjustRightInd w:val="0"/>
        <w:jc w:val="left"/>
        <w:rPr>
          <w:rFonts w:ascii="Times New Roman" w:hAnsi="Times New Roman"/>
          <w:color w:val="000000"/>
          <w:sz w:val="22"/>
          <w:szCs w:val="22"/>
          <w:lang w:eastAsia="en-GB"/>
        </w:rPr>
      </w:pPr>
    </w:p>
    <w:p w14:paraId="549AFE0D" w14:textId="6FAE32F8" w:rsidR="006311D6" w:rsidRDefault="005D4D20" w:rsidP="003C7540">
      <w:pPr>
        <w:autoSpaceDE w:val="0"/>
        <w:autoSpaceDN w:val="0"/>
        <w:adjustRightInd w:val="0"/>
        <w:jc w:val="left"/>
        <w:rPr>
          <w:rFonts w:cs="Arial"/>
          <w:b/>
          <w:color w:val="000000"/>
          <w:u w:val="single"/>
          <w:lang w:eastAsia="en-GB"/>
        </w:rPr>
      </w:pPr>
      <w:proofErr w:type="gramStart"/>
      <w:r w:rsidRPr="005D4D20">
        <w:rPr>
          <w:rFonts w:cs="Arial"/>
          <w:b/>
          <w:color w:val="000000"/>
          <w:u w:val="single"/>
          <w:lang w:eastAsia="en-GB"/>
        </w:rPr>
        <w:t>Consumables Charge.</w:t>
      </w:r>
      <w:proofErr w:type="gramEnd"/>
    </w:p>
    <w:p w14:paraId="18D3F0D1" w14:textId="77777777" w:rsidR="005339AC" w:rsidRPr="005D4D20" w:rsidRDefault="005339AC" w:rsidP="003C7540">
      <w:pPr>
        <w:autoSpaceDE w:val="0"/>
        <w:autoSpaceDN w:val="0"/>
        <w:adjustRightInd w:val="0"/>
        <w:jc w:val="left"/>
        <w:rPr>
          <w:rFonts w:cs="Arial"/>
          <w:b/>
          <w:color w:val="000000"/>
          <w:u w:val="single"/>
          <w:lang w:eastAsia="en-GB"/>
        </w:rPr>
      </w:pPr>
    </w:p>
    <w:p w14:paraId="08E659B2" w14:textId="643619C6" w:rsidR="005D4D20" w:rsidRPr="005D4D20" w:rsidRDefault="005D4D20" w:rsidP="003C7540">
      <w:pPr>
        <w:autoSpaceDE w:val="0"/>
        <w:autoSpaceDN w:val="0"/>
        <w:adjustRightInd w:val="0"/>
        <w:jc w:val="left"/>
        <w:rPr>
          <w:rFonts w:cs="Arial"/>
          <w:color w:val="000000"/>
          <w:lang w:eastAsia="en-GB"/>
        </w:rPr>
      </w:pPr>
      <w:r w:rsidRPr="005D4D20">
        <w:rPr>
          <w:rFonts w:cs="Arial"/>
          <w:color w:val="000000"/>
          <w:lang w:eastAsia="en-GB"/>
        </w:rPr>
        <w:t xml:space="preserve">Any child that it in receipt of the 3 and 4 year old funding, </w:t>
      </w:r>
      <w:r w:rsidRPr="005D4D20">
        <w:rPr>
          <w:rFonts w:cs="Arial"/>
          <w:b/>
          <w:i/>
          <w:color w:val="000000"/>
          <w:lang w:eastAsia="en-GB"/>
        </w:rPr>
        <w:t>That is not entitled</w:t>
      </w:r>
      <w:r w:rsidRPr="005D4D20">
        <w:rPr>
          <w:rFonts w:cs="Arial"/>
          <w:color w:val="000000"/>
          <w:lang w:eastAsia="en-GB"/>
        </w:rPr>
        <w:t xml:space="preserve"> to the Early Years Pupil Premium (EYPP) payment from the government. </w:t>
      </w:r>
      <w:proofErr w:type="gramStart"/>
      <w:r w:rsidRPr="005D4D20">
        <w:rPr>
          <w:rFonts w:cs="Arial"/>
          <w:color w:val="000000"/>
          <w:lang w:eastAsia="en-GB"/>
        </w:rPr>
        <w:t>Will be liable to pay the consumables charge.</w:t>
      </w:r>
      <w:proofErr w:type="gramEnd"/>
      <w:r w:rsidRPr="005D4D20">
        <w:rPr>
          <w:rFonts w:cs="Arial"/>
          <w:color w:val="000000"/>
          <w:lang w:eastAsia="en-GB"/>
        </w:rPr>
        <w:t xml:space="preserve"> This charge is a flat rate monthly fee for any child accessing the 15 or 30 hours. The consumables charge covers additional costs that are not covered by the government funding. Such as, admin, Nursery maintenance, resources, operational costs memberships and registrations and snacks for the children. </w:t>
      </w:r>
    </w:p>
    <w:p w14:paraId="1255EE43" w14:textId="1ED340D2" w:rsidR="005D4D20" w:rsidRPr="005D4D20" w:rsidRDefault="005D4D20" w:rsidP="003C7540">
      <w:pPr>
        <w:autoSpaceDE w:val="0"/>
        <w:autoSpaceDN w:val="0"/>
        <w:adjustRightInd w:val="0"/>
        <w:jc w:val="left"/>
        <w:rPr>
          <w:rFonts w:cs="Arial"/>
          <w:color w:val="000000"/>
          <w:lang w:eastAsia="en-GB"/>
        </w:rPr>
      </w:pPr>
      <w:r w:rsidRPr="005D4D20">
        <w:rPr>
          <w:rFonts w:cs="Arial"/>
          <w:color w:val="000000"/>
          <w:lang w:eastAsia="en-GB"/>
        </w:rPr>
        <w:t>The rate of this fee is below:</w:t>
      </w:r>
    </w:p>
    <w:p w14:paraId="3B17E5AF" w14:textId="77777777" w:rsidR="005D4D20" w:rsidRPr="005D4D20" w:rsidRDefault="005D4D20" w:rsidP="003C7540">
      <w:pPr>
        <w:autoSpaceDE w:val="0"/>
        <w:autoSpaceDN w:val="0"/>
        <w:adjustRightInd w:val="0"/>
        <w:jc w:val="left"/>
        <w:rPr>
          <w:rFonts w:cs="Arial"/>
          <w:color w:val="000000"/>
          <w:lang w:eastAsia="en-GB"/>
        </w:rPr>
      </w:pPr>
    </w:p>
    <w:p w14:paraId="296A6E64" w14:textId="3ACF57F0" w:rsidR="005D4D20" w:rsidRPr="005D4D20" w:rsidRDefault="005D4D20" w:rsidP="003C7540">
      <w:pPr>
        <w:autoSpaceDE w:val="0"/>
        <w:autoSpaceDN w:val="0"/>
        <w:adjustRightInd w:val="0"/>
        <w:jc w:val="left"/>
        <w:rPr>
          <w:rFonts w:cs="Arial"/>
          <w:color w:val="000000"/>
          <w:lang w:eastAsia="en-GB"/>
        </w:rPr>
      </w:pPr>
      <w:r w:rsidRPr="005D4D20">
        <w:rPr>
          <w:rFonts w:cs="Arial"/>
          <w:color w:val="000000"/>
          <w:lang w:eastAsia="en-GB"/>
        </w:rPr>
        <w:t>15 hour funding per week, Cost of consumable charge per month is £10.00</w:t>
      </w:r>
    </w:p>
    <w:p w14:paraId="7319AB59" w14:textId="3F6D6D87" w:rsidR="005D4D20" w:rsidRDefault="005D4D20" w:rsidP="003C7540">
      <w:pPr>
        <w:autoSpaceDE w:val="0"/>
        <w:autoSpaceDN w:val="0"/>
        <w:adjustRightInd w:val="0"/>
        <w:jc w:val="left"/>
        <w:rPr>
          <w:rFonts w:cs="Arial"/>
          <w:color w:val="000000"/>
          <w:lang w:eastAsia="en-GB"/>
        </w:rPr>
      </w:pPr>
      <w:r w:rsidRPr="005D4D20">
        <w:rPr>
          <w:rFonts w:cs="Arial"/>
          <w:color w:val="000000"/>
          <w:lang w:eastAsia="en-GB"/>
        </w:rPr>
        <w:t>30 hour funding per week, cost of consumables charge per month is £15.00</w:t>
      </w:r>
    </w:p>
    <w:p w14:paraId="2A632038" w14:textId="77777777" w:rsidR="005D4D20" w:rsidRDefault="005D4D20" w:rsidP="003C7540">
      <w:pPr>
        <w:autoSpaceDE w:val="0"/>
        <w:autoSpaceDN w:val="0"/>
        <w:adjustRightInd w:val="0"/>
        <w:jc w:val="left"/>
        <w:rPr>
          <w:rFonts w:cs="Arial"/>
          <w:color w:val="000000"/>
          <w:lang w:eastAsia="en-GB"/>
        </w:rPr>
      </w:pPr>
    </w:p>
    <w:p w14:paraId="37D7CA41" w14:textId="6C76E525" w:rsidR="005D4D20" w:rsidRPr="005D4D20" w:rsidRDefault="005D4D20" w:rsidP="003C7540">
      <w:pPr>
        <w:autoSpaceDE w:val="0"/>
        <w:autoSpaceDN w:val="0"/>
        <w:adjustRightInd w:val="0"/>
        <w:jc w:val="left"/>
        <w:rPr>
          <w:rFonts w:cs="Arial"/>
          <w:color w:val="000000"/>
          <w:lang w:eastAsia="en-GB"/>
        </w:rPr>
      </w:pPr>
      <w:r>
        <w:rPr>
          <w:rFonts w:cs="Arial"/>
          <w:color w:val="000000"/>
          <w:lang w:eastAsia="en-GB"/>
        </w:rPr>
        <w:t>Invoices for the consumables charge will fall in line with the invoice information outlined in this policy.</w:t>
      </w:r>
    </w:p>
    <w:p w14:paraId="59112285" w14:textId="77777777" w:rsidR="006311D6" w:rsidRDefault="006311D6" w:rsidP="003C7540">
      <w:pPr>
        <w:autoSpaceDE w:val="0"/>
        <w:autoSpaceDN w:val="0"/>
        <w:adjustRightInd w:val="0"/>
        <w:jc w:val="left"/>
        <w:rPr>
          <w:rFonts w:ascii="Times New Roman" w:hAnsi="Times New Roman"/>
          <w:color w:val="000000"/>
          <w:sz w:val="22"/>
          <w:szCs w:val="22"/>
          <w:lang w:eastAsia="en-GB"/>
        </w:rPr>
      </w:pPr>
    </w:p>
    <w:p w14:paraId="1ACE73E8" w14:textId="0024E4FC" w:rsidR="003C7540" w:rsidRPr="005D4D20" w:rsidRDefault="003C7540" w:rsidP="003C7540">
      <w:pPr>
        <w:autoSpaceDE w:val="0"/>
        <w:autoSpaceDN w:val="0"/>
        <w:adjustRightInd w:val="0"/>
        <w:jc w:val="left"/>
        <w:rPr>
          <w:rFonts w:cs="Arial"/>
          <w:b/>
          <w:bCs/>
          <w:color w:val="222222"/>
          <w:u w:val="single"/>
          <w:lang w:eastAsia="en-GB"/>
        </w:rPr>
      </w:pPr>
      <w:r w:rsidRPr="005D4D20">
        <w:rPr>
          <w:rFonts w:cs="Arial"/>
          <w:b/>
          <w:bCs/>
          <w:color w:val="222222"/>
          <w:u w:val="single"/>
          <w:lang w:eastAsia="en-GB"/>
        </w:rPr>
        <w:t>Non Funded Hours</w:t>
      </w:r>
      <w:r w:rsidR="009308EE" w:rsidRPr="005D4D20">
        <w:rPr>
          <w:rFonts w:cs="Arial"/>
          <w:b/>
          <w:bCs/>
          <w:color w:val="222222"/>
          <w:u w:val="single"/>
          <w:lang w:eastAsia="en-GB"/>
        </w:rPr>
        <w:t xml:space="preserve"> (fee paying Parents)</w:t>
      </w:r>
    </w:p>
    <w:p w14:paraId="48795B9A" w14:textId="77777777" w:rsidR="006311D6" w:rsidRPr="009308EE" w:rsidRDefault="006311D6" w:rsidP="003C7540">
      <w:pPr>
        <w:autoSpaceDE w:val="0"/>
        <w:autoSpaceDN w:val="0"/>
        <w:adjustRightInd w:val="0"/>
        <w:jc w:val="left"/>
        <w:rPr>
          <w:rFonts w:cs="Arial"/>
          <w:b/>
          <w:bCs/>
          <w:color w:val="222222"/>
          <w:lang w:eastAsia="en-GB"/>
        </w:rPr>
      </w:pPr>
    </w:p>
    <w:p w14:paraId="7A5245B0" w14:textId="7232EAF5" w:rsidR="009308EE" w:rsidRDefault="003C7540" w:rsidP="003C7540">
      <w:pPr>
        <w:autoSpaceDE w:val="0"/>
        <w:autoSpaceDN w:val="0"/>
        <w:adjustRightInd w:val="0"/>
        <w:jc w:val="left"/>
        <w:rPr>
          <w:rFonts w:cs="Arial"/>
          <w:color w:val="000000"/>
          <w:lang w:eastAsia="en-GB"/>
        </w:rPr>
      </w:pPr>
      <w:r w:rsidRPr="009308EE">
        <w:rPr>
          <w:rFonts w:ascii="MS Gothic" w:eastAsia="MS Gothic" w:hAnsi="MS Gothic" w:cs="MS Gothic" w:hint="eastAsia"/>
          <w:color w:val="000000"/>
          <w:lang w:eastAsia="en-GB"/>
        </w:rPr>
        <w:t>➢</w:t>
      </w:r>
      <w:r w:rsidRPr="009308EE">
        <w:rPr>
          <w:rFonts w:cs="Arial"/>
          <w:color w:val="000000"/>
          <w:lang w:eastAsia="en-GB"/>
        </w:rPr>
        <w:t xml:space="preserve"> </w:t>
      </w:r>
      <w:proofErr w:type="gramStart"/>
      <w:r w:rsidRPr="009308EE">
        <w:rPr>
          <w:rFonts w:cs="Arial"/>
          <w:color w:val="000000"/>
          <w:lang w:eastAsia="en-GB"/>
        </w:rPr>
        <w:t>All</w:t>
      </w:r>
      <w:proofErr w:type="gramEnd"/>
      <w:r w:rsidRPr="009308EE">
        <w:rPr>
          <w:rFonts w:cs="Arial"/>
          <w:color w:val="000000"/>
          <w:lang w:eastAsia="en-GB"/>
        </w:rPr>
        <w:t xml:space="preserve"> non-fund</w:t>
      </w:r>
      <w:r w:rsidR="006311D6" w:rsidRPr="009308EE">
        <w:rPr>
          <w:rFonts w:cs="Arial"/>
          <w:color w:val="000000"/>
          <w:lang w:eastAsia="en-GB"/>
        </w:rPr>
        <w:t>ed hours will be invoiced calendar monthly</w:t>
      </w:r>
      <w:r w:rsidRPr="009308EE">
        <w:rPr>
          <w:rFonts w:cs="Arial"/>
          <w:color w:val="000000"/>
          <w:lang w:eastAsia="en-GB"/>
        </w:rPr>
        <w:t>, in advance and will</w:t>
      </w:r>
      <w:r w:rsidR="009308EE">
        <w:rPr>
          <w:rFonts w:cs="Arial"/>
          <w:color w:val="000000"/>
          <w:lang w:eastAsia="en-GB"/>
        </w:rPr>
        <w:t xml:space="preserve"> be sent as a PDF file by email.</w:t>
      </w:r>
    </w:p>
    <w:p w14:paraId="37953584" w14:textId="77777777" w:rsidR="009308EE" w:rsidRPr="009308EE" w:rsidRDefault="009308EE" w:rsidP="003C7540">
      <w:pPr>
        <w:autoSpaceDE w:val="0"/>
        <w:autoSpaceDN w:val="0"/>
        <w:adjustRightInd w:val="0"/>
        <w:jc w:val="left"/>
        <w:rPr>
          <w:rFonts w:cs="Arial"/>
          <w:color w:val="000000"/>
          <w:lang w:eastAsia="en-GB"/>
        </w:rPr>
      </w:pPr>
    </w:p>
    <w:p w14:paraId="68555C78" w14:textId="0795C53F" w:rsidR="003C7540" w:rsidRDefault="003C7540" w:rsidP="003C7540">
      <w:pPr>
        <w:autoSpaceDE w:val="0"/>
        <w:autoSpaceDN w:val="0"/>
        <w:adjustRightInd w:val="0"/>
        <w:jc w:val="left"/>
        <w:rPr>
          <w:rFonts w:cs="Arial"/>
          <w:color w:val="000000"/>
          <w:lang w:eastAsia="en-GB"/>
        </w:rPr>
      </w:pPr>
      <w:r w:rsidRPr="009308EE">
        <w:rPr>
          <w:rFonts w:ascii="MS Gothic" w:eastAsia="MS Gothic" w:hAnsi="MS Gothic" w:cs="MS Gothic" w:hint="eastAsia"/>
          <w:color w:val="000000"/>
          <w:lang w:eastAsia="en-GB"/>
        </w:rPr>
        <w:t>➢</w:t>
      </w:r>
      <w:r w:rsidRPr="009308EE">
        <w:rPr>
          <w:rFonts w:cs="Arial"/>
          <w:color w:val="000000"/>
          <w:lang w:eastAsia="en-GB"/>
        </w:rPr>
        <w:t xml:space="preserve"> Parents/carers may request a paper copy or </w:t>
      </w:r>
      <w:proofErr w:type="gramStart"/>
      <w:r w:rsidRPr="009308EE">
        <w:rPr>
          <w:rFonts w:cs="Arial"/>
          <w:color w:val="000000"/>
          <w:lang w:eastAsia="en-GB"/>
        </w:rPr>
        <w:t xml:space="preserve">statement of their account by emailing </w:t>
      </w:r>
      <w:hyperlink r:id="rId10" w:history="1">
        <w:r w:rsidR="006311D6" w:rsidRPr="009308EE">
          <w:rPr>
            <w:rStyle w:val="Hyperlink"/>
            <w:rFonts w:cs="Arial"/>
            <w:lang w:eastAsia="en-GB"/>
          </w:rPr>
          <w:t>bcplaygroup@btinternet.com</w:t>
        </w:r>
      </w:hyperlink>
      <w:r w:rsidR="006311D6" w:rsidRPr="009308EE">
        <w:rPr>
          <w:rFonts w:cs="Arial"/>
          <w:color w:val="000000"/>
          <w:lang w:eastAsia="en-GB"/>
        </w:rPr>
        <w:t xml:space="preserve"> </w:t>
      </w:r>
      <w:r w:rsidRPr="009308EE">
        <w:rPr>
          <w:rFonts w:cs="Arial"/>
          <w:color w:val="000000"/>
          <w:lang w:eastAsia="en-GB"/>
        </w:rPr>
        <w:t>Paper copies are</w:t>
      </w:r>
      <w:proofErr w:type="gramEnd"/>
      <w:r w:rsidRPr="009308EE">
        <w:rPr>
          <w:rFonts w:cs="Arial"/>
          <w:color w:val="000000"/>
          <w:lang w:eastAsia="en-GB"/>
        </w:rPr>
        <w:t xml:space="preserve"> free of charge.</w:t>
      </w:r>
    </w:p>
    <w:p w14:paraId="266CA953" w14:textId="0860309B" w:rsidR="009308EE" w:rsidRPr="009308EE" w:rsidRDefault="009308EE" w:rsidP="009308EE">
      <w:pPr>
        <w:pStyle w:val="ListParagraph"/>
        <w:numPr>
          <w:ilvl w:val="0"/>
          <w:numId w:val="9"/>
        </w:numPr>
        <w:autoSpaceDE w:val="0"/>
        <w:autoSpaceDN w:val="0"/>
        <w:adjustRightInd w:val="0"/>
        <w:jc w:val="left"/>
        <w:rPr>
          <w:rFonts w:cs="Arial"/>
          <w:color w:val="000000"/>
          <w:lang w:eastAsia="en-GB"/>
        </w:rPr>
      </w:pPr>
      <w:r>
        <w:rPr>
          <w:rFonts w:cs="Arial"/>
          <w:color w:val="000000"/>
          <w:lang w:eastAsia="en-GB"/>
        </w:rPr>
        <w:t>Details of how to may payment and the terms and conditions will all be listed on the bottom of your invoice for reference.</w:t>
      </w:r>
    </w:p>
    <w:p w14:paraId="17BCB3DE"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3D4D050B"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4EC75614" w14:textId="77777777" w:rsidR="006311D6" w:rsidRDefault="006311D6" w:rsidP="003C7540">
      <w:pPr>
        <w:autoSpaceDE w:val="0"/>
        <w:autoSpaceDN w:val="0"/>
        <w:adjustRightInd w:val="0"/>
        <w:jc w:val="left"/>
        <w:rPr>
          <w:rFonts w:ascii="Times New Roman" w:hAnsi="Times New Roman"/>
          <w:b/>
          <w:bCs/>
          <w:color w:val="000000"/>
          <w:sz w:val="22"/>
          <w:szCs w:val="22"/>
          <w:lang w:eastAsia="en-GB"/>
        </w:rPr>
      </w:pPr>
    </w:p>
    <w:p w14:paraId="15CA46DD" w14:textId="77777777" w:rsidR="005339AC" w:rsidRDefault="005339AC" w:rsidP="003C7540">
      <w:pPr>
        <w:autoSpaceDE w:val="0"/>
        <w:autoSpaceDN w:val="0"/>
        <w:adjustRightInd w:val="0"/>
        <w:jc w:val="left"/>
        <w:rPr>
          <w:rFonts w:cs="Arial"/>
          <w:b/>
          <w:bCs/>
          <w:color w:val="000000"/>
          <w:lang w:eastAsia="en-GB"/>
        </w:rPr>
      </w:pPr>
    </w:p>
    <w:p w14:paraId="0C0D43F6" w14:textId="77777777" w:rsidR="005339AC" w:rsidRDefault="005339AC" w:rsidP="003C7540">
      <w:pPr>
        <w:autoSpaceDE w:val="0"/>
        <w:autoSpaceDN w:val="0"/>
        <w:adjustRightInd w:val="0"/>
        <w:jc w:val="left"/>
        <w:rPr>
          <w:rFonts w:cs="Arial"/>
          <w:b/>
          <w:bCs/>
          <w:color w:val="000000"/>
          <w:lang w:eastAsia="en-GB"/>
        </w:rPr>
      </w:pPr>
    </w:p>
    <w:p w14:paraId="73F4E644" w14:textId="77777777" w:rsidR="005339AC" w:rsidRDefault="005339AC" w:rsidP="003C7540">
      <w:pPr>
        <w:autoSpaceDE w:val="0"/>
        <w:autoSpaceDN w:val="0"/>
        <w:adjustRightInd w:val="0"/>
        <w:jc w:val="left"/>
        <w:rPr>
          <w:rFonts w:cs="Arial"/>
          <w:b/>
          <w:bCs/>
          <w:color w:val="000000"/>
          <w:lang w:eastAsia="en-GB"/>
        </w:rPr>
      </w:pPr>
    </w:p>
    <w:p w14:paraId="2DC946C1" w14:textId="77777777" w:rsidR="003C7540" w:rsidRPr="006311D6" w:rsidRDefault="003C7540" w:rsidP="003C7540">
      <w:pPr>
        <w:autoSpaceDE w:val="0"/>
        <w:autoSpaceDN w:val="0"/>
        <w:adjustRightInd w:val="0"/>
        <w:jc w:val="left"/>
        <w:rPr>
          <w:rFonts w:cs="Arial"/>
          <w:b/>
          <w:bCs/>
          <w:color w:val="000000"/>
          <w:lang w:eastAsia="en-GB"/>
        </w:rPr>
      </w:pPr>
      <w:bookmarkStart w:id="0" w:name="_GoBack"/>
      <w:bookmarkEnd w:id="0"/>
      <w:r w:rsidRPr="006311D6">
        <w:rPr>
          <w:rFonts w:cs="Arial"/>
          <w:b/>
          <w:bCs/>
          <w:color w:val="000000"/>
          <w:lang w:eastAsia="en-GB"/>
        </w:rPr>
        <w:lastRenderedPageBreak/>
        <w:t>4. Payment Terms</w:t>
      </w:r>
    </w:p>
    <w:p w14:paraId="60A7AF98" w14:textId="77777777" w:rsidR="006311D6" w:rsidRPr="006311D6" w:rsidRDefault="006311D6" w:rsidP="003C7540">
      <w:pPr>
        <w:autoSpaceDE w:val="0"/>
        <w:autoSpaceDN w:val="0"/>
        <w:adjustRightInd w:val="0"/>
        <w:jc w:val="left"/>
        <w:rPr>
          <w:rFonts w:cs="Arial"/>
          <w:b/>
          <w:bCs/>
          <w:color w:val="000000"/>
          <w:lang w:eastAsia="en-GB"/>
        </w:rPr>
      </w:pPr>
    </w:p>
    <w:p w14:paraId="1DAC27D1" w14:textId="101DC1FD" w:rsidR="003C7540" w:rsidRPr="006311D6" w:rsidRDefault="003C7540" w:rsidP="003C7540">
      <w:pPr>
        <w:autoSpaceDE w:val="0"/>
        <w:autoSpaceDN w:val="0"/>
        <w:adjustRightInd w:val="0"/>
        <w:jc w:val="left"/>
        <w:rPr>
          <w:rFonts w:cs="Arial"/>
          <w:color w:val="000000"/>
          <w:lang w:eastAsia="en-GB"/>
        </w:rPr>
      </w:pPr>
      <w:r w:rsidRPr="006311D6">
        <w:rPr>
          <w:rFonts w:ascii="MS Gothic" w:eastAsia="MS Gothic" w:hAnsi="MS Gothic" w:cs="MS Gothic" w:hint="eastAsia"/>
          <w:color w:val="000000"/>
          <w:lang w:eastAsia="en-GB"/>
        </w:rPr>
        <w:t>➢</w:t>
      </w:r>
      <w:r w:rsidRPr="006311D6">
        <w:rPr>
          <w:rFonts w:cs="Arial"/>
          <w:color w:val="000000"/>
          <w:lang w:eastAsia="en-GB"/>
        </w:rPr>
        <w:t xml:space="preserve"> </w:t>
      </w:r>
      <w:r w:rsidR="006311D6" w:rsidRPr="006311D6">
        <w:rPr>
          <w:rFonts w:cs="Arial"/>
          <w:color w:val="000000"/>
          <w:lang w:eastAsia="en-GB"/>
        </w:rPr>
        <w:t xml:space="preserve">Fees are payable a month in </w:t>
      </w:r>
      <w:r w:rsidRPr="006311D6">
        <w:rPr>
          <w:rFonts w:cs="Arial"/>
          <w:color w:val="000000"/>
          <w:lang w:eastAsia="en-GB"/>
        </w:rPr>
        <w:t>advance.</w:t>
      </w:r>
    </w:p>
    <w:p w14:paraId="70803E43" w14:textId="1C084C43" w:rsidR="003C7540" w:rsidRPr="006311D6" w:rsidRDefault="003C7540" w:rsidP="003C7540">
      <w:pPr>
        <w:autoSpaceDE w:val="0"/>
        <w:autoSpaceDN w:val="0"/>
        <w:adjustRightInd w:val="0"/>
        <w:jc w:val="left"/>
        <w:rPr>
          <w:rFonts w:cs="Arial"/>
          <w:color w:val="000000"/>
          <w:lang w:eastAsia="en-GB"/>
        </w:rPr>
      </w:pPr>
      <w:r w:rsidRPr="006311D6">
        <w:rPr>
          <w:rFonts w:ascii="MS Gothic" w:eastAsia="MS Gothic" w:hAnsi="MS Gothic" w:cs="MS Gothic" w:hint="eastAsia"/>
          <w:color w:val="000000"/>
          <w:lang w:eastAsia="en-GB"/>
        </w:rPr>
        <w:t>➢</w:t>
      </w:r>
      <w:r w:rsidRPr="006311D6">
        <w:rPr>
          <w:rFonts w:cs="Arial"/>
          <w:color w:val="000000"/>
          <w:lang w:eastAsia="en-GB"/>
        </w:rPr>
        <w:t xml:space="preserve"> Payment terms will be clearly printed on invoices </w:t>
      </w:r>
    </w:p>
    <w:p w14:paraId="498C7AFF" w14:textId="29270FDB" w:rsidR="003C7540" w:rsidRPr="00612BC5" w:rsidRDefault="003C7540" w:rsidP="00793935">
      <w:pPr>
        <w:pStyle w:val="ListParagraph"/>
        <w:numPr>
          <w:ilvl w:val="0"/>
          <w:numId w:val="7"/>
        </w:numPr>
        <w:autoSpaceDE w:val="0"/>
        <w:autoSpaceDN w:val="0"/>
        <w:adjustRightInd w:val="0"/>
        <w:ind w:left="284"/>
        <w:jc w:val="left"/>
        <w:rPr>
          <w:rFonts w:cs="Arial"/>
          <w:color w:val="000000"/>
          <w:lang w:eastAsia="en-GB"/>
        </w:rPr>
      </w:pPr>
      <w:r w:rsidRPr="006311D6">
        <w:rPr>
          <w:rFonts w:cs="Arial"/>
          <w:color w:val="000000"/>
          <w:lang w:eastAsia="en-GB"/>
        </w:rPr>
        <w:t>Payment via Bank Transfer should be made to;</w:t>
      </w:r>
      <w:r w:rsidR="006311D6" w:rsidRPr="006311D6">
        <w:rPr>
          <w:rFonts w:cs="Arial"/>
          <w:color w:val="000000"/>
          <w:lang w:eastAsia="en-GB"/>
        </w:rPr>
        <w:t xml:space="preserve"> </w:t>
      </w:r>
      <w:r w:rsidRPr="006311D6">
        <w:rPr>
          <w:rFonts w:cs="Arial"/>
          <w:color w:val="000000"/>
          <w:lang w:eastAsia="en-GB"/>
        </w:rPr>
        <w:t xml:space="preserve">Bank: Lloyds - Account Number: 50498160 Sort Code: 30-90-89 </w:t>
      </w:r>
      <w:r w:rsidRPr="006311D6">
        <w:rPr>
          <w:rFonts w:cs="Arial"/>
          <w:i/>
          <w:iCs/>
          <w:color w:val="000000"/>
          <w:lang w:eastAsia="en-GB"/>
        </w:rPr>
        <w:t>(please use your child’s name as a reference)</w:t>
      </w:r>
    </w:p>
    <w:p w14:paraId="17854D9E" w14:textId="177F0D5D" w:rsidR="00612BC5" w:rsidRPr="00EF5393" w:rsidRDefault="00EF5393" w:rsidP="00793935">
      <w:pPr>
        <w:pStyle w:val="ListParagraph"/>
        <w:numPr>
          <w:ilvl w:val="0"/>
          <w:numId w:val="7"/>
        </w:numPr>
        <w:autoSpaceDE w:val="0"/>
        <w:autoSpaceDN w:val="0"/>
        <w:adjustRightInd w:val="0"/>
        <w:ind w:left="284"/>
        <w:jc w:val="left"/>
        <w:rPr>
          <w:rFonts w:cs="Arial"/>
          <w:color w:val="000000"/>
          <w:lang w:eastAsia="en-GB"/>
        </w:rPr>
      </w:pPr>
      <w:r w:rsidRPr="00EF5393">
        <w:rPr>
          <w:rFonts w:cs="Arial"/>
          <w:iCs/>
          <w:color w:val="000000"/>
          <w:lang w:eastAsia="en-GB"/>
        </w:rPr>
        <w:t>If fees are not p</w:t>
      </w:r>
      <w:r w:rsidR="00612BC5" w:rsidRPr="00EF5393">
        <w:rPr>
          <w:rFonts w:cs="Arial"/>
          <w:iCs/>
          <w:color w:val="000000"/>
          <w:lang w:eastAsia="en-GB"/>
        </w:rPr>
        <w:t>aid by the date stated on the invoice</w:t>
      </w:r>
      <w:r w:rsidRPr="00EF5393">
        <w:rPr>
          <w:rFonts w:cs="Arial"/>
          <w:iCs/>
          <w:color w:val="000000"/>
          <w:lang w:eastAsia="en-GB"/>
        </w:rPr>
        <w:t xml:space="preserve"> then a late fee charge of £10.00</w:t>
      </w:r>
      <w:r w:rsidR="00612BC5" w:rsidRPr="00EF5393">
        <w:rPr>
          <w:rFonts w:cs="Arial"/>
          <w:iCs/>
          <w:color w:val="000000"/>
          <w:lang w:eastAsia="en-GB"/>
        </w:rPr>
        <w:t xml:space="preserve"> will be applied to the invoice</w:t>
      </w:r>
      <w:r w:rsidRPr="00EF5393">
        <w:rPr>
          <w:rFonts w:cs="Arial"/>
          <w:iCs/>
          <w:color w:val="000000"/>
          <w:lang w:eastAsia="en-GB"/>
        </w:rPr>
        <w:t xml:space="preserve"> total. </w:t>
      </w:r>
    </w:p>
    <w:p w14:paraId="5A981BC6" w14:textId="77777777" w:rsidR="006311D6" w:rsidRPr="00EF5393" w:rsidRDefault="006311D6" w:rsidP="003C7540">
      <w:pPr>
        <w:autoSpaceDE w:val="0"/>
        <w:autoSpaceDN w:val="0"/>
        <w:adjustRightInd w:val="0"/>
        <w:jc w:val="left"/>
        <w:rPr>
          <w:rFonts w:cs="Arial"/>
          <w:color w:val="000000"/>
          <w:lang w:eastAsia="en-GB"/>
        </w:rPr>
      </w:pPr>
    </w:p>
    <w:p w14:paraId="2D5767F2" w14:textId="77777777" w:rsidR="003C7540"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Other Payment methods accepted are;</w:t>
      </w:r>
    </w:p>
    <w:p w14:paraId="0D3B8A8E" w14:textId="7282B80E" w:rsidR="003C7540"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Childcare Voucher Schemes</w:t>
      </w:r>
    </w:p>
    <w:p w14:paraId="4664F18A" w14:textId="77777777" w:rsidR="006311D6" w:rsidRPr="006311D6" w:rsidRDefault="006311D6" w:rsidP="003C7540">
      <w:pPr>
        <w:autoSpaceDE w:val="0"/>
        <w:autoSpaceDN w:val="0"/>
        <w:adjustRightInd w:val="0"/>
        <w:jc w:val="left"/>
        <w:rPr>
          <w:rFonts w:cs="Arial"/>
          <w:color w:val="000000"/>
          <w:lang w:eastAsia="en-GB"/>
        </w:rPr>
      </w:pPr>
      <w:r w:rsidRPr="006311D6">
        <w:rPr>
          <w:rFonts w:cs="Arial"/>
          <w:color w:val="000000"/>
          <w:lang w:eastAsia="en-GB"/>
        </w:rPr>
        <w:t>Tax-Free Childcare</w:t>
      </w:r>
    </w:p>
    <w:p w14:paraId="0E2F54FC" w14:textId="77777777" w:rsidR="006311D6" w:rsidRDefault="006311D6" w:rsidP="003C7540">
      <w:pPr>
        <w:autoSpaceDE w:val="0"/>
        <w:autoSpaceDN w:val="0"/>
        <w:adjustRightInd w:val="0"/>
        <w:jc w:val="left"/>
        <w:rPr>
          <w:rFonts w:ascii="Times New Roman" w:hAnsi="Times New Roman"/>
          <w:color w:val="000000"/>
          <w:sz w:val="22"/>
          <w:szCs w:val="22"/>
          <w:lang w:eastAsia="en-GB"/>
        </w:rPr>
      </w:pPr>
    </w:p>
    <w:p w14:paraId="48DBF27B" w14:textId="77777777" w:rsidR="006311D6" w:rsidRDefault="006311D6" w:rsidP="003C7540">
      <w:pPr>
        <w:autoSpaceDE w:val="0"/>
        <w:autoSpaceDN w:val="0"/>
        <w:adjustRightInd w:val="0"/>
        <w:jc w:val="left"/>
        <w:rPr>
          <w:rFonts w:ascii="Times New Roman" w:hAnsi="Times New Roman"/>
          <w:color w:val="000000"/>
          <w:sz w:val="22"/>
          <w:szCs w:val="22"/>
          <w:lang w:eastAsia="en-GB"/>
        </w:rPr>
      </w:pPr>
    </w:p>
    <w:p w14:paraId="11A8CC20" w14:textId="3B9B6812" w:rsidR="003C7540"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Where relevant, pay</w:t>
      </w:r>
      <w:r w:rsidR="006311D6" w:rsidRPr="006311D6">
        <w:rPr>
          <w:rFonts w:cs="Arial"/>
          <w:color w:val="000000"/>
          <w:lang w:eastAsia="en-GB"/>
        </w:rPr>
        <w:t xml:space="preserve">ment reminders will be emailed. </w:t>
      </w:r>
      <w:r w:rsidR="00EF5393">
        <w:rPr>
          <w:rFonts w:cs="Arial"/>
          <w:color w:val="000000"/>
          <w:lang w:eastAsia="en-GB"/>
        </w:rPr>
        <w:t xml:space="preserve">If fees are not paid by the date started on the invoice, and no communications has been made to the manager to explain, then a late payment charge of £10.00 will be added to the total invoice cost. </w:t>
      </w:r>
      <w:r w:rsidRPr="006311D6">
        <w:rPr>
          <w:rFonts w:cs="Arial"/>
          <w:color w:val="000000"/>
          <w:lang w:eastAsia="en-GB"/>
        </w:rPr>
        <w:t>In cases of repeated late payments your child’s non-funded hours will be s</w:t>
      </w:r>
      <w:r w:rsidR="006311D6" w:rsidRPr="006311D6">
        <w:rPr>
          <w:rFonts w:cs="Arial"/>
          <w:color w:val="000000"/>
          <w:lang w:eastAsia="en-GB"/>
        </w:rPr>
        <w:t xml:space="preserve">uspended until full payment for </w:t>
      </w:r>
      <w:r w:rsidRPr="006311D6">
        <w:rPr>
          <w:rFonts w:cs="Arial"/>
          <w:color w:val="000000"/>
          <w:lang w:eastAsia="en-GB"/>
        </w:rPr>
        <w:t>arrears has been made – we will only hold the non-funded hours for a limited period of time.</w:t>
      </w:r>
    </w:p>
    <w:p w14:paraId="24D07EBA" w14:textId="77777777" w:rsidR="006311D6" w:rsidRPr="006311D6" w:rsidRDefault="006311D6" w:rsidP="003C7540">
      <w:pPr>
        <w:autoSpaceDE w:val="0"/>
        <w:autoSpaceDN w:val="0"/>
        <w:adjustRightInd w:val="0"/>
        <w:jc w:val="left"/>
        <w:rPr>
          <w:rFonts w:cs="Arial"/>
          <w:color w:val="000000"/>
          <w:lang w:eastAsia="en-GB"/>
        </w:rPr>
      </w:pPr>
    </w:p>
    <w:p w14:paraId="21FE2A65" w14:textId="6F8CB159" w:rsidR="003C7540" w:rsidRPr="006311D6" w:rsidRDefault="003C7540" w:rsidP="003C7540">
      <w:pPr>
        <w:autoSpaceDE w:val="0"/>
        <w:autoSpaceDN w:val="0"/>
        <w:adjustRightInd w:val="0"/>
        <w:jc w:val="left"/>
        <w:rPr>
          <w:rFonts w:cs="Arial"/>
          <w:color w:val="000000"/>
          <w:lang w:eastAsia="en-GB"/>
        </w:rPr>
      </w:pPr>
      <w:r w:rsidRPr="006311D6">
        <w:rPr>
          <w:rFonts w:cs="Arial"/>
          <w:color w:val="000000"/>
          <w:lang w:eastAsia="en-GB"/>
        </w:rPr>
        <w:t>If parents/carers are experiencing difficulties with making payments on time, parents/carers</w:t>
      </w:r>
      <w:r w:rsidR="006311D6" w:rsidRPr="006311D6">
        <w:rPr>
          <w:rFonts w:cs="Arial"/>
          <w:color w:val="000000"/>
          <w:lang w:eastAsia="en-GB"/>
        </w:rPr>
        <w:t xml:space="preserve"> must speak to our setting manager</w:t>
      </w:r>
      <w:r w:rsidRPr="006311D6">
        <w:rPr>
          <w:rFonts w:cs="Arial"/>
          <w:color w:val="000000"/>
          <w:lang w:eastAsia="en-GB"/>
        </w:rPr>
        <w:t>,</w:t>
      </w:r>
      <w:r w:rsidR="006311D6" w:rsidRPr="006311D6">
        <w:rPr>
          <w:rFonts w:cs="Arial"/>
          <w:color w:val="000000"/>
          <w:lang w:eastAsia="en-GB"/>
        </w:rPr>
        <w:t xml:space="preserve"> Kayleigh </w:t>
      </w:r>
      <w:proofErr w:type="spellStart"/>
      <w:r w:rsidR="006311D6" w:rsidRPr="006311D6">
        <w:rPr>
          <w:rFonts w:cs="Arial"/>
          <w:color w:val="000000"/>
          <w:lang w:eastAsia="en-GB"/>
        </w:rPr>
        <w:t>Hoskings</w:t>
      </w:r>
      <w:proofErr w:type="spellEnd"/>
      <w:r w:rsidRPr="006311D6">
        <w:rPr>
          <w:rFonts w:cs="Arial"/>
          <w:color w:val="000000"/>
          <w:lang w:eastAsia="en-GB"/>
        </w:rPr>
        <w:t xml:space="preserve"> at your earliest convenience. In certain circumst</w:t>
      </w:r>
      <w:r w:rsidR="006311D6" w:rsidRPr="006311D6">
        <w:rPr>
          <w:rFonts w:cs="Arial"/>
          <w:color w:val="000000"/>
          <w:lang w:eastAsia="en-GB"/>
        </w:rPr>
        <w:t xml:space="preserve">ances we may agree to a payment </w:t>
      </w:r>
      <w:r w:rsidRPr="006311D6">
        <w:rPr>
          <w:rFonts w:cs="Arial"/>
          <w:color w:val="000000"/>
          <w:lang w:eastAsia="en-GB"/>
        </w:rPr>
        <w:t>plan.</w:t>
      </w:r>
    </w:p>
    <w:p w14:paraId="0D49D887" w14:textId="77777777" w:rsidR="006311D6" w:rsidRDefault="006311D6" w:rsidP="003C7540">
      <w:pPr>
        <w:autoSpaceDE w:val="0"/>
        <w:autoSpaceDN w:val="0"/>
        <w:adjustRightInd w:val="0"/>
        <w:jc w:val="left"/>
        <w:rPr>
          <w:rFonts w:ascii="Times New Roman" w:hAnsi="Times New Roman"/>
          <w:b/>
          <w:bCs/>
          <w:color w:val="222222"/>
          <w:sz w:val="22"/>
          <w:szCs w:val="22"/>
          <w:lang w:eastAsia="en-GB"/>
        </w:rPr>
      </w:pPr>
    </w:p>
    <w:p w14:paraId="2EAD28F4" w14:textId="77777777" w:rsidR="003C7540" w:rsidRPr="00EF5393" w:rsidRDefault="003C7540" w:rsidP="003C7540">
      <w:pPr>
        <w:autoSpaceDE w:val="0"/>
        <w:autoSpaceDN w:val="0"/>
        <w:adjustRightInd w:val="0"/>
        <w:jc w:val="left"/>
        <w:rPr>
          <w:rFonts w:cs="Arial"/>
          <w:b/>
          <w:bCs/>
          <w:color w:val="222222"/>
          <w:lang w:eastAsia="en-GB"/>
        </w:rPr>
      </w:pPr>
      <w:r w:rsidRPr="00EF5393">
        <w:rPr>
          <w:rFonts w:cs="Arial"/>
          <w:b/>
          <w:bCs/>
          <w:color w:val="222222"/>
          <w:lang w:eastAsia="en-GB"/>
        </w:rPr>
        <w:t>5. Inset Days</w:t>
      </w:r>
    </w:p>
    <w:p w14:paraId="4CA779DC" w14:textId="09B676D6" w:rsidR="003C7540" w:rsidRPr="009308EE" w:rsidRDefault="003C7540" w:rsidP="006311D6">
      <w:pPr>
        <w:autoSpaceDE w:val="0"/>
        <w:autoSpaceDN w:val="0"/>
        <w:adjustRightInd w:val="0"/>
        <w:jc w:val="left"/>
        <w:rPr>
          <w:rFonts w:cs="Arial"/>
          <w:color w:val="222222"/>
          <w:lang w:eastAsia="en-GB"/>
        </w:rPr>
      </w:pPr>
      <w:r w:rsidRPr="009308EE">
        <w:rPr>
          <w:rFonts w:cs="Arial"/>
          <w:color w:val="222222"/>
          <w:lang w:eastAsia="en-GB"/>
        </w:rPr>
        <w:t xml:space="preserve">Inset days are not </w:t>
      </w:r>
      <w:r w:rsidR="006311D6" w:rsidRPr="009308EE">
        <w:rPr>
          <w:rFonts w:cs="Arial"/>
          <w:color w:val="222222"/>
          <w:lang w:eastAsia="en-GB"/>
        </w:rPr>
        <w:t>chargeable to funded and non- funded children at Coalway Early Years</w:t>
      </w:r>
    </w:p>
    <w:p w14:paraId="037CA3B0" w14:textId="77777777" w:rsidR="006311D6" w:rsidRPr="006311D6" w:rsidRDefault="006311D6" w:rsidP="003C7540">
      <w:pPr>
        <w:autoSpaceDE w:val="0"/>
        <w:autoSpaceDN w:val="0"/>
        <w:adjustRightInd w:val="0"/>
        <w:jc w:val="left"/>
        <w:rPr>
          <w:rFonts w:ascii="Times New Roman" w:hAnsi="Times New Roman"/>
          <w:b/>
          <w:bCs/>
          <w:color w:val="222222"/>
          <w:lang w:eastAsia="en-GB"/>
        </w:rPr>
      </w:pPr>
    </w:p>
    <w:p w14:paraId="4FFAC975" w14:textId="77777777" w:rsidR="003C7540" w:rsidRPr="006311D6" w:rsidRDefault="003C7540" w:rsidP="003C7540">
      <w:pPr>
        <w:autoSpaceDE w:val="0"/>
        <w:autoSpaceDN w:val="0"/>
        <w:adjustRightInd w:val="0"/>
        <w:jc w:val="left"/>
        <w:rPr>
          <w:rFonts w:cs="Arial"/>
          <w:b/>
          <w:bCs/>
          <w:color w:val="222222"/>
          <w:lang w:eastAsia="en-GB"/>
        </w:rPr>
      </w:pPr>
      <w:r w:rsidRPr="006311D6">
        <w:rPr>
          <w:rFonts w:cs="Arial"/>
          <w:b/>
          <w:bCs/>
          <w:color w:val="222222"/>
          <w:lang w:eastAsia="en-GB"/>
        </w:rPr>
        <w:t>6. Non Attendance</w:t>
      </w:r>
    </w:p>
    <w:p w14:paraId="62DC770B" w14:textId="003FE72F" w:rsidR="003C7540" w:rsidRPr="006311D6" w:rsidRDefault="003C7540" w:rsidP="003C7540">
      <w:pPr>
        <w:autoSpaceDE w:val="0"/>
        <w:autoSpaceDN w:val="0"/>
        <w:adjustRightInd w:val="0"/>
        <w:jc w:val="left"/>
        <w:rPr>
          <w:rFonts w:cs="Arial"/>
          <w:color w:val="222222"/>
          <w:lang w:eastAsia="en-GB"/>
        </w:rPr>
      </w:pPr>
      <w:r w:rsidRPr="006311D6">
        <w:rPr>
          <w:rFonts w:cs="Arial"/>
          <w:color w:val="222222"/>
          <w:lang w:eastAsia="en-GB"/>
        </w:rPr>
        <w:t>If your child does not attend for any reason such as illness or holiday your child’s ses</w:t>
      </w:r>
      <w:r w:rsidR="006311D6" w:rsidRPr="006311D6">
        <w:rPr>
          <w:rFonts w:cs="Arial"/>
          <w:color w:val="222222"/>
          <w:lang w:eastAsia="en-GB"/>
        </w:rPr>
        <w:t>sion fees are still payable, no</w:t>
      </w:r>
      <w:r w:rsidR="006311D6">
        <w:rPr>
          <w:rFonts w:cs="Arial"/>
          <w:color w:val="222222"/>
          <w:lang w:eastAsia="en-GB"/>
        </w:rPr>
        <w:t xml:space="preserve"> re</w:t>
      </w:r>
      <w:r w:rsidRPr="006311D6">
        <w:rPr>
          <w:rFonts w:cs="Arial"/>
          <w:color w:val="222222"/>
          <w:lang w:eastAsia="en-GB"/>
        </w:rPr>
        <w:t>funds are offered.</w:t>
      </w:r>
    </w:p>
    <w:p w14:paraId="2001F28F" w14:textId="77777777" w:rsidR="006311D6" w:rsidRDefault="006311D6" w:rsidP="003C7540">
      <w:pPr>
        <w:autoSpaceDE w:val="0"/>
        <w:autoSpaceDN w:val="0"/>
        <w:adjustRightInd w:val="0"/>
        <w:jc w:val="left"/>
        <w:rPr>
          <w:rFonts w:ascii="Times New Roman" w:hAnsi="Times New Roman"/>
          <w:color w:val="222222"/>
          <w:sz w:val="22"/>
          <w:szCs w:val="22"/>
          <w:lang w:eastAsia="en-GB"/>
        </w:rPr>
      </w:pPr>
    </w:p>
    <w:p w14:paraId="05C32BCC" w14:textId="77777777" w:rsidR="006311D6" w:rsidRPr="006311D6" w:rsidRDefault="006311D6" w:rsidP="003C7540">
      <w:pPr>
        <w:autoSpaceDE w:val="0"/>
        <w:autoSpaceDN w:val="0"/>
        <w:adjustRightInd w:val="0"/>
        <w:jc w:val="left"/>
        <w:rPr>
          <w:rFonts w:ascii="TimesNewRomanPSMT" w:hAnsi="TimesNewRomanPSMT" w:cs="TimesNewRomanPSMT"/>
          <w:color w:val="222222"/>
          <w:sz w:val="22"/>
          <w:szCs w:val="22"/>
          <w:lang w:eastAsia="en-GB"/>
        </w:rPr>
      </w:pPr>
    </w:p>
    <w:p w14:paraId="2C57FC64" w14:textId="77777777" w:rsidR="00EF5393" w:rsidRDefault="00EF5393" w:rsidP="003C7540">
      <w:pPr>
        <w:autoSpaceDE w:val="0"/>
        <w:autoSpaceDN w:val="0"/>
        <w:adjustRightInd w:val="0"/>
        <w:jc w:val="left"/>
        <w:rPr>
          <w:rFonts w:cs="Arial"/>
          <w:b/>
          <w:bCs/>
          <w:color w:val="222222"/>
          <w:szCs w:val="22"/>
          <w:lang w:eastAsia="en-GB"/>
        </w:rPr>
      </w:pPr>
    </w:p>
    <w:p w14:paraId="3ECFBCB5" w14:textId="0E673168" w:rsidR="003C7540" w:rsidRPr="006311D6" w:rsidRDefault="003C7540" w:rsidP="003C7540">
      <w:pPr>
        <w:autoSpaceDE w:val="0"/>
        <w:autoSpaceDN w:val="0"/>
        <w:adjustRightInd w:val="0"/>
        <w:jc w:val="left"/>
        <w:rPr>
          <w:rFonts w:cs="Arial"/>
          <w:b/>
          <w:bCs/>
          <w:color w:val="222222"/>
          <w:szCs w:val="22"/>
          <w:lang w:eastAsia="en-GB"/>
        </w:rPr>
      </w:pPr>
      <w:r w:rsidRPr="006311D6">
        <w:rPr>
          <w:rFonts w:cs="Arial"/>
          <w:b/>
          <w:bCs/>
          <w:color w:val="222222"/>
          <w:szCs w:val="22"/>
          <w:lang w:eastAsia="en-GB"/>
        </w:rPr>
        <w:t>7. Emergency Closure</w:t>
      </w:r>
      <w:r w:rsidR="006311D6" w:rsidRPr="006311D6">
        <w:rPr>
          <w:rFonts w:cs="Arial"/>
          <w:b/>
          <w:bCs/>
          <w:color w:val="222222"/>
          <w:szCs w:val="22"/>
          <w:lang w:eastAsia="en-GB"/>
        </w:rPr>
        <w:t xml:space="preserve"> (force </w:t>
      </w:r>
      <w:r w:rsidR="009308EE" w:rsidRPr="006311D6">
        <w:rPr>
          <w:rFonts w:cs="Arial"/>
          <w:b/>
          <w:bCs/>
          <w:color w:val="222222"/>
          <w:szCs w:val="22"/>
          <w:lang w:eastAsia="en-GB"/>
        </w:rPr>
        <w:t>Majeure</w:t>
      </w:r>
      <w:r w:rsidR="006311D6" w:rsidRPr="006311D6">
        <w:rPr>
          <w:rFonts w:cs="Arial"/>
          <w:b/>
          <w:bCs/>
          <w:color w:val="222222"/>
          <w:szCs w:val="22"/>
          <w:lang w:eastAsia="en-GB"/>
        </w:rPr>
        <w:t>)</w:t>
      </w:r>
    </w:p>
    <w:p w14:paraId="5C68942A" w14:textId="27DF2B2A" w:rsidR="003C7540" w:rsidRPr="006311D6" w:rsidRDefault="003C7540" w:rsidP="003C7540">
      <w:pPr>
        <w:autoSpaceDE w:val="0"/>
        <w:autoSpaceDN w:val="0"/>
        <w:adjustRightInd w:val="0"/>
        <w:jc w:val="left"/>
        <w:rPr>
          <w:rFonts w:cs="Arial"/>
          <w:color w:val="222222"/>
          <w:szCs w:val="22"/>
          <w:lang w:eastAsia="en-GB"/>
        </w:rPr>
      </w:pPr>
      <w:r w:rsidRPr="006311D6">
        <w:rPr>
          <w:rFonts w:cs="Arial"/>
          <w:color w:val="222222"/>
          <w:szCs w:val="22"/>
          <w:lang w:eastAsia="en-GB"/>
        </w:rPr>
        <w:t>In the event of the setting being forced to close due to unforeseen circumstances s</w:t>
      </w:r>
      <w:r w:rsidR="006311D6" w:rsidRPr="006311D6">
        <w:rPr>
          <w:rFonts w:cs="Arial"/>
          <w:color w:val="222222"/>
          <w:szCs w:val="22"/>
          <w:lang w:eastAsia="en-GB"/>
        </w:rPr>
        <w:t>uch as</w:t>
      </w:r>
      <w:r w:rsidR="009308EE">
        <w:rPr>
          <w:rFonts w:cs="Arial"/>
          <w:color w:val="222222"/>
          <w:szCs w:val="22"/>
          <w:lang w:eastAsia="en-GB"/>
        </w:rPr>
        <w:t>,</w:t>
      </w:r>
      <w:r w:rsidR="006311D6" w:rsidRPr="006311D6">
        <w:rPr>
          <w:rFonts w:cs="Arial"/>
          <w:color w:val="222222"/>
          <w:szCs w:val="22"/>
          <w:lang w:eastAsia="en-GB"/>
        </w:rPr>
        <w:t xml:space="preserve"> adverse weather or major </w:t>
      </w:r>
      <w:r w:rsidRPr="006311D6">
        <w:rPr>
          <w:rFonts w:cs="Arial"/>
          <w:color w:val="222222"/>
          <w:szCs w:val="22"/>
          <w:lang w:eastAsia="en-GB"/>
        </w:rPr>
        <w:t>maintenance, normal charges will still apply. This may be subject to review by Coalway Early Years management.</w:t>
      </w:r>
      <w:r w:rsidR="006311D6" w:rsidRPr="006311D6">
        <w:rPr>
          <w:rFonts w:cs="Arial"/>
          <w:color w:val="222222"/>
          <w:szCs w:val="22"/>
          <w:lang w:eastAsia="en-GB"/>
        </w:rPr>
        <w:t xml:space="preserve"> This is also stated in the terms and conditions of your place at Coalway Early years as per the registration paperwork.</w:t>
      </w:r>
    </w:p>
    <w:p w14:paraId="126CD8D8" w14:textId="77777777" w:rsidR="006311D6" w:rsidRPr="006311D6" w:rsidRDefault="006311D6" w:rsidP="003C7540">
      <w:pPr>
        <w:autoSpaceDE w:val="0"/>
        <w:autoSpaceDN w:val="0"/>
        <w:adjustRightInd w:val="0"/>
        <w:jc w:val="left"/>
        <w:rPr>
          <w:rFonts w:cs="Arial"/>
          <w:b/>
          <w:bCs/>
          <w:color w:val="222222"/>
          <w:szCs w:val="22"/>
          <w:lang w:eastAsia="en-GB"/>
        </w:rPr>
      </w:pPr>
    </w:p>
    <w:p w14:paraId="3308E6DA" w14:textId="77777777" w:rsidR="003C7540" w:rsidRPr="009308EE" w:rsidRDefault="003C7540" w:rsidP="003C7540">
      <w:pPr>
        <w:autoSpaceDE w:val="0"/>
        <w:autoSpaceDN w:val="0"/>
        <w:adjustRightInd w:val="0"/>
        <w:jc w:val="left"/>
        <w:rPr>
          <w:rFonts w:cs="Arial"/>
          <w:b/>
          <w:bCs/>
          <w:color w:val="222222"/>
          <w:sz w:val="22"/>
          <w:szCs w:val="22"/>
          <w:lang w:eastAsia="en-GB"/>
        </w:rPr>
      </w:pPr>
      <w:r w:rsidRPr="009308EE">
        <w:rPr>
          <w:rFonts w:cs="Arial"/>
          <w:b/>
          <w:bCs/>
          <w:color w:val="222222"/>
          <w:sz w:val="22"/>
          <w:szCs w:val="22"/>
          <w:lang w:eastAsia="en-GB"/>
        </w:rPr>
        <w:t>8. Notice</w:t>
      </w:r>
    </w:p>
    <w:p w14:paraId="5F22381D" w14:textId="4177F00B" w:rsidR="003C7540" w:rsidRPr="009308EE" w:rsidRDefault="003C7540" w:rsidP="006311D6">
      <w:pPr>
        <w:autoSpaceDE w:val="0"/>
        <w:autoSpaceDN w:val="0"/>
        <w:adjustRightInd w:val="0"/>
        <w:jc w:val="left"/>
        <w:rPr>
          <w:rFonts w:cs="Arial"/>
          <w:color w:val="222222"/>
          <w:sz w:val="22"/>
          <w:szCs w:val="22"/>
          <w:lang w:eastAsia="en-GB"/>
        </w:rPr>
      </w:pPr>
      <w:r w:rsidRPr="009308EE">
        <w:rPr>
          <w:rFonts w:cs="Arial"/>
          <w:color w:val="222222"/>
          <w:sz w:val="22"/>
          <w:szCs w:val="22"/>
          <w:lang w:eastAsia="en-GB"/>
        </w:rPr>
        <w:t>We plan our staffing levels and set our budget well in advance. In order to operate,</w:t>
      </w:r>
      <w:r w:rsidR="006311D6" w:rsidRPr="009308EE">
        <w:rPr>
          <w:rFonts w:cs="Arial"/>
          <w:color w:val="222222"/>
          <w:sz w:val="22"/>
          <w:szCs w:val="22"/>
          <w:lang w:eastAsia="en-GB"/>
        </w:rPr>
        <w:t xml:space="preserve"> we therefore require notice of </w:t>
      </w:r>
      <w:r w:rsidRPr="009308EE">
        <w:rPr>
          <w:rFonts w:cs="Arial"/>
          <w:color w:val="222222"/>
          <w:sz w:val="22"/>
          <w:szCs w:val="22"/>
          <w:lang w:eastAsia="en-GB"/>
        </w:rPr>
        <w:t>changes</w:t>
      </w:r>
      <w:r w:rsidR="00140DA1" w:rsidRPr="009308EE">
        <w:rPr>
          <w:rFonts w:cs="Arial"/>
          <w:color w:val="222222"/>
          <w:sz w:val="22"/>
          <w:szCs w:val="22"/>
          <w:lang w:eastAsia="en-GB"/>
        </w:rPr>
        <w:t xml:space="preserve"> to sessions or attendance which may have a direct impact</w:t>
      </w:r>
      <w:r w:rsidRPr="009308EE">
        <w:rPr>
          <w:rFonts w:cs="Arial"/>
          <w:color w:val="222222"/>
          <w:sz w:val="22"/>
          <w:szCs w:val="22"/>
          <w:lang w:eastAsia="en-GB"/>
        </w:rPr>
        <w:t xml:space="preserve"> to numbers and thus our income. </w:t>
      </w:r>
      <w:r w:rsidR="00140DA1" w:rsidRPr="009308EE">
        <w:rPr>
          <w:rFonts w:cs="Arial"/>
          <w:color w:val="222222"/>
          <w:sz w:val="22"/>
          <w:szCs w:val="22"/>
          <w:lang w:eastAsia="en-GB"/>
        </w:rPr>
        <w:t xml:space="preserve">It is a requirement of your terms and conditions to provide the setting with 4 weeks written notice </w:t>
      </w:r>
      <w:r w:rsidRPr="009308EE">
        <w:rPr>
          <w:rFonts w:cs="Arial"/>
          <w:color w:val="222222"/>
          <w:sz w:val="22"/>
          <w:szCs w:val="22"/>
          <w:lang w:eastAsia="en-GB"/>
        </w:rPr>
        <w:t xml:space="preserve">of a </w:t>
      </w:r>
      <w:r w:rsidR="006311D6" w:rsidRPr="009308EE">
        <w:rPr>
          <w:rFonts w:cs="Arial"/>
          <w:color w:val="222222"/>
          <w:sz w:val="22"/>
          <w:szCs w:val="22"/>
          <w:lang w:eastAsia="en-GB"/>
        </w:rPr>
        <w:t xml:space="preserve">child leaving or reducing their </w:t>
      </w:r>
      <w:r w:rsidRPr="009308EE">
        <w:rPr>
          <w:rFonts w:cs="Arial"/>
          <w:color w:val="222222"/>
          <w:sz w:val="22"/>
          <w:szCs w:val="22"/>
          <w:lang w:eastAsia="en-GB"/>
        </w:rPr>
        <w:t xml:space="preserve">sessions, </w:t>
      </w:r>
      <w:r w:rsidRPr="009308EE">
        <w:rPr>
          <w:rFonts w:cs="Arial"/>
          <w:color w:val="222222"/>
          <w:sz w:val="22"/>
          <w:szCs w:val="22"/>
          <w:lang w:eastAsia="en-GB"/>
        </w:rPr>
        <w:lastRenderedPageBreak/>
        <w:t>otherwise fees in lieu of notice will be charged.</w:t>
      </w:r>
      <w:r w:rsidR="00140DA1" w:rsidRPr="009308EE">
        <w:rPr>
          <w:rFonts w:cs="Arial"/>
          <w:color w:val="222222"/>
          <w:sz w:val="22"/>
          <w:szCs w:val="22"/>
          <w:lang w:eastAsia="en-GB"/>
        </w:rPr>
        <w:t xml:space="preserve"> Notice or changes to sessions must be notified to Kayleigh </w:t>
      </w:r>
      <w:proofErr w:type="spellStart"/>
      <w:r w:rsidR="00140DA1" w:rsidRPr="009308EE">
        <w:rPr>
          <w:rFonts w:cs="Arial"/>
          <w:color w:val="222222"/>
          <w:sz w:val="22"/>
          <w:szCs w:val="22"/>
          <w:lang w:eastAsia="en-GB"/>
        </w:rPr>
        <w:t>Hoskings</w:t>
      </w:r>
      <w:proofErr w:type="spellEnd"/>
      <w:r w:rsidR="00140DA1" w:rsidRPr="009308EE">
        <w:rPr>
          <w:rFonts w:cs="Arial"/>
          <w:color w:val="222222"/>
          <w:sz w:val="22"/>
          <w:szCs w:val="22"/>
          <w:lang w:eastAsia="en-GB"/>
        </w:rPr>
        <w:t xml:space="preserve">, Setting manager at the earliest convenience. </w:t>
      </w:r>
    </w:p>
    <w:p w14:paraId="3140A7BE" w14:textId="77777777" w:rsidR="00140DA1" w:rsidRPr="009308EE" w:rsidRDefault="00140DA1" w:rsidP="006311D6">
      <w:pPr>
        <w:autoSpaceDE w:val="0"/>
        <w:autoSpaceDN w:val="0"/>
        <w:adjustRightInd w:val="0"/>
        <w:jc w:val="left"/>
        <w:rPr>
          <w:rFonts w:cs="Arial"/>
          <w:color w:val="222222"/>
          <w:sz w:val="22"/>
          <w:szCs w:val="22"/>
          <w:lang w:eastAsia="en-GB"/>
        </w:rPr>
      </w:pPr>
    </w:p>
    <w:p w14:paraId="18700462" w14:textId="77777777" w:rsidR="00140DA1" w:rsidRDefault="00140DA1" w:rsidP="006311D6">
      <w:pPr>
        <w:autoSpaceDE w:val="0"/>
        <w:autoSpaceDN w:val="0"/>
        <w:adjustRightInd w:val="0"/>
        <w:jc w:val="left"/>
        <w:rPr>
          <w:rFonts w:ascii="Times New Roman" w:hAnsi="Times New Roman"/>
          <w:color w:val="222222"/>
          <w:sz w:val="22"/>
          <w:szCs w:val="22"/>
          <w:lang w:eastAsia="en-GB"/>
        </w:rPr>
      </w:pPr>
    </w:p>
    <w:p w14:paraId="1C64EDB5" w14:textId="77777777" w:rsidR="00140DA1" w:rsidRDefault="00140DA1" w:rsidP="006311D6">
      <w:pPr>
        <w:autoSpaceDE w:val="0"/>
        <w:autoSpaceDN w:val="0"/>
        <w:adjustRightInd w:val="0"/>
        <w:jc w:val="left"/>
        <w:rPr>
          <w:rFonts w:ascii="Times New Roman" w:hAnsi="Times New Roman"/>
          <w:color w:val="222222"/>
          <w:sz w:val="22"/>
          <w:szCs w:val="22"/>
          <w:lang w:eastAsia="en-GB"/>
        </w:rPr>
      </w:pPr>
    </w:p>
    <w:p w14:paraId="670004E1" w14:textId="77777777" w:rsidR="00140DA1" w:rsidRDefault="00140DA1" w:rsidP="006311D6">
      <w:pPr>
        <w:autoSpaceDE w:val="0"/>
        <w:autoSpaceDN w:val="0"/>
        <w:adjustRightInd w:val="0"/>
        <w:jc w:val="left"/>
        <w:rPr>
          <w:rFonts w:ascii="Times New Roman" w:hAnsi="Times New Roman"/>
          <w:color w:val="222222"/>
          <w:sz w:val="22"/>
          <w:szCs w:val="22"/>
          <w:lang w:eastAsia="en-GB"/>
        </w:rPr>
      </w:pPr>
    </w:p>
    <w:p w14:paraId="06C81A90" w14:textId="77777777" w:rsidR="00140DA1" w:rsidRPr="006311D6" w:rsidRDefault="00140DA1" w:rsidP="006311D6">
      <w:pPr>
        <w:autoSpaceDE w:val="0"/>
        <w:autoSpaceDN w:val="0"/>
        <w:adjustRightInd w:val="0"/>
        <w:jc w:val="left"/>
        <w:rPr>
          <w:rFonts w:ascii="Times New Roman" w:hAnsi="Times New Roman"/>
          <w:color w:val="222222"/>
          <w:sz w:val="22"/>
          <w:szCs w:val="22"/>
          <w:lang w:eastAsia="en-GB"/>
        </w:rPr>
      </w:pPr>
    </w:p>
    <w:p w14:paraId="40FD0D51" w14:textId="77777777" w:rsidR="003C7540" w:rsidRDefault="003C7540"/>
    <w:p w14:paraId="29F9A80C" w14:textId="1FFFF0A9" w:rsidR="00B94F69" w:rsidRDefault="00B94F69"/>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B94F69" w:rsidRPr="00E56AEE" w14:paraId="76C71E06" w14:textId="77777777" w:rsidTr="0095172F">
        <w:trPr>
          <w:jc w:val="center"/>
        </w:trPr>
        <w:tc>
          <w:tcPr>
            <w:tcW w:w="2093" w:type="dxa"/>
            <w:tcBorders>
              <w:top w:val="single" w:sz="4" w:space="0" w:color="000000"/>
            </w:tcBorders>
            <w:vAlign w:val="center"/>
          </w:tcPr>
          <w:p w14:paraId="62D80490"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1433E11B" w14:textId="77777777" w:rsidR="00B94F69" w:rsidRPr="00E56AEE" w:rsidRDefault="00B94F69" w:rsidP="0095172F">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254F85A7" w14:textId="77777777" w:rsidR="00B94F69" w:rsidRPr="00E56AEE" w:rsidRDefault="00B94F69" w:rsidP="0095172F">
            <w:pPr>
              <w:jc w:val="left"/>
              <w:rPr>
                <w:rFonts w:ascii="Calibri" w:eastAsia="Calibri" w:hAnsi="Calibri" w:cs="Calibri"/>
                <w:color w:val="000000"/>
                <w:sz w:val="22"/>
                <w:szCs w:val="22"/>
                <w:lang w:eastAsia="en-GB"/>
              </w:rPr>
            </w:pPr>
          </w:p>
        </w:tc>
      </w:tr>
      <w:tr w:rsidR="00B94F69" w:rsidRPr="00E56AEE" w14:paraId="4338EF16" w14:textId="77777777" w:rsidTr="0095172F">
        <w:trPr>
          <w:jc w:val="center"/>
        </w:trPr>
        <w:tc>
          <w:tcPr>
            <w:tcW w:w="2093" w:type="dxa"/>
            <w:vAlign w:val="center"/>
          </w:tcPr>
          <w:p w14:paraId="4FD7BB86" w14:textId="77777777" w:rsidR="00B94F69" w:rsidRDefault="00B94F69" w:rsidP="0095172F">
            <w:pPr>
              <w:jc w:val="left"/>
              <w:rPr>
                <w:rFonts w:ascii="Calibri" w:eastAsia="Calibri" w:hAnsi="Calibri" w:cs="Calibri"/>
                <w:color w:val="000000"/>
                <w:sz w:val="22"/>
                <w:szCs w:val="22"/>
                <w:lang w:eastAsia="en-GB"/>
              </w:rPr>
            </w:pPr>
          </w:p>
          <w:p w14:paraId="2241DA86" w14:textId="45AFAC3A" w:rsidR="00B94F69" w:rsidRPr="00E56AEE" w:rsidRDefault="00140DA1" w:rsidP="0095172F">
            <w:pPr>
              <w:jc w:val="left"/>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01/12/2022</w:t>
            </w:r>
          </w:p>
        </w:tc>
        <w:tc>
          <w:tcPr>
            <w:tcW w:w="2977" w:type="dxa"/>
          </w:tcPr>
          <w:p w14:paraId="53690E29" w14:textId="77777777" w:rsidR="00B94F69" w:rsidRPr="001A05DD" w:rsidRDefault="00B94F69" w:rsidP="0095172F">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00511FAD" w14:textId="77777777" w:rsidR="00B94F69" w:rsidRPr="00E56AEE" w:rsidRDefault="00B94F69" w:rsidP="0095172F">
            <w:pPr>
              <w:jc w:val="left"/>
              <w:rPr>
                <w:rFonts w:ascii="Calibri" w:eastAsia="Calibri" w:hAnsi="Calibri" w:cs="Calibri"/>
                <w:color w:val="000000"/>
                <w:sz w:val="22"/>
                <w:szCs w:val="22"/>
                <w:lang w:eastAsia="en-GB"/>
              </w:rPr>
            </w:pPr>
          </w:p>
        </w:tc>
      </w:tr>
      <w:tr w:rsidR="00B94F69" w:rsidRPr="00E56AEE" w14:paraId="461EAA1E" w14:textId="77777777" w:rsidTr="0095172F">
        <w:trPr>
          <w:jc w:val="center"/>
        </w:trPr>
        <w:tc>
          <w:tcPr>
            <w:tcW w:w="2093" w:type="dxa"/>
            <w:vAlign w:val="center"/>
          </w:tcPr>
          <w:p w14:paraId="7A390485" w14:textId="77777777" w:rsidR="00B94F69" w:rsidRDefault="00B94F69" w:rsidP="0095172F">
            <w:pPr>
              <w:jc w:val="left"/>
              <w:rPr>
                <w:rFonts w:eastAsia="Arial" w:cs="Arial"/>
                <w:b/>
                <w:color w:val="000000"/>
                <w:sz w:val="20"/>
                <w:szCs w:val="20"/>
                <w:lang w:eastAsia="en-GB"/>
              </w:rPr>
            </w:pPr>
          </w:p>
          <w:p w14:paraId="786F4F42" w14:textId="77777777" w:rsidR="00B94F69" w:rsidRDefault="00B94F69"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61409B60" w14:textId="77777777" w:rsidR="00B94F69" w:rsidRPr="00E56AEE" w:rsidRDefault="00B94F69" w:rsidP="0095172F">
            <w:pPr>
              <w:jc w:val="left"/>
              <w:rPr>
                <w:rFonts w:eastAsia="Arial" w:cs="Arial"/>
                <w:i/>
                <w:color w:val="000000"/>
                <w:sz w:val="20"/>
                <w:szCs w:val="20"/>
                <w:lang w:eastAsia="en-GB"/>
              </w:rPr>
            </w:pPr>
          </w:p>
        </w:tc>
        <w:tc>
          <w:tcPr>
            <w:tcW w:w="2977" w:type="dxa"/>
          </w:tcPr>
          <w:p w14:paraId="06958A38" w14:textId="77777777" w:rsidR="00B94F69" w:rsidRPr="00E56AEE" w:rsidRDefault="00B94F69" w:rsidP="0095172F">
            <w:pPr>
              <w:jc w:val="left"/>
              <w:rPr>
                <w:rFonts w:ascii="Calibri" w:eastAsia="Calibri" w:hAnsi="Calibri" w:cs="Calibri"/>
                <w:color w:val="000000"/>
                <w:sz w:val="22"/>
                <w:szCs w:val="22"/>
                <w:lang w:eastAsia="en-GB"/>
              </w:rPr>
            </w:pPr>
          </w:p>
        </w:tc>
        <w:tc>
          <w:tcPr>
            <w:tcW w:w="2268" w:type="dxa"/>
            <w:vAlign w:val="center"/>
          </w:tcPr>
          <w:p w14:paraId="31E43FBD"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1C6E14BF" w14:textId="77777777" w:rsidR="00B94F69" w:rsidRPr="00E56AEE" w:rsidRDefault="00B94F69" w:rsidP="0095172F">
            <w:pPr>
              <w:jc w:val="left"/>
              <w:rPr>
                <w:rFonts w:eastAsia="Arial" w:cs="Arial"/>
                <w:i/>
                <w:color w:val="000000"/>
                <w:sz w:val="20"/>
                <w:szCs w:val="20"/>
                <w:lang w:eastAsia="en-GB"/>
              </w:rPr>
            </w:pPr>
          </w:p>
        </w:tc>
      </w:tr>
      <w:tr w:rsidR="00B94F69" w:rsidRPr="00E56AEE" w14:paraId="393D59C6" w14:textId="77777777" w:rsidTr="0095172F">
        <w:trPr>
          <w:jc w:val="center"/>
        </w:trPr>
        <w:tc>
          <w:tcPr>
            <w:tcW w:w="2093" w:type="dxa"/>
            <w:vAlign w:val="center"/>
          </w:tcPr>
          <w:p w14:paraId="21712CB9" w14:textId="77777777" w:rsidR="00B94F69" w:rsidRDefault="00B94F69" w:rsidP="0095172F">
            <w:pPr>
              <w:jc w:val="left"/>
              <w:rPr>
                <w:rFonts w:eastAsia="Arial" w:cs="Arial"/>
                <w:b/>
                <w:color w:val="000000"/>
                <w:sz w:val="20"/>
                <w:szCs w:val="20"/>
                <w:lang w:eastAsia="en-GB"/>
              </w:rPr>
            </w:pPr>
          </w:p>
          <w:p w14:paraId="0DCD774C" w14:textId="77777777" w:rsidR="00B94F69" w:rsidRDefault="00B94F69"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1E665A08" w14:textId="77777777" w:rsidR="00B94F69" w:rsidRPr="00E56AEE" w:rsidRDefault="00B94F69" w:rsidP="0095172F">
            <w:pPr>
              <w:jc w:val="left"/>
              <w:rPr>
                <w:rFonts w:eastAsia="Arial" w:cs="Arial"/>
                <w:i/>
                <w:color w:val="000000"/>
                <w:sz w:val="20"/>
                <w:szCs w:val="20"/>
                <w:lang w:eastAsia="en-GB"/>
              </w:rPr>
            </w:pPr>
          </w:p>
        </w:tc>
        <w:tc>
          <w:tcPr>
            <w:tcW w:w="2977" w:type="dxa"/>
          </w:tcPr>
          <w:p w14:paraId="579899F4" w14:textId="77777777" w:rsidR="00B94F69" w:rsidRPr="00E56AEE" w:rsidRDefault="00B94F69" w:rsidP="0095172F">
            <w:pPr>
              <w:jc w:val="left"/>
              <w:rPr>
                <w:rFonts w:ascii="Calibri" w:eastAsia="Calibri" w:hAnsi="Calibri" w:cs="Calibri"/>
                <w:color w:val="000000"/>
                <w:sz w:val="22"/>
                <w:szCs w:val="22"/>
                <w:lang w:eastAsia="en-GB"/>
              </w:rPr>
            </w:pPr>
          </w:p>
        </w:tc>
        <w:tc>
          <w:tcPr>
            <w:tcW w:w="2268" w:type="dxa"/>
            <w:vAlign w:val="center"/>
          </w:tcPr>
          <w:p w14:paraId="14571690"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6C093B85" w14:textId="77777777" w:rsidR="00B94F69" w:rsidRPr="00E56AEE" w:rsidRDefault="00B94F69" w:rsidP="0095172F">
            <w:pPr>
              <w:jc w:val="left"/>
              <w:rPr>
                <w:rFonts w:eastAsia="Arial" w:cs="Arial"/>
                <w:i/>
                <w:color w:val="000000"/>
                <w:sz w:val="20"/>
                <w:szCs w:val="20"/>
                <w:lang w:eastAsia="en-GB"/>
              </w:rPr>
            </w:pPr>
          </w:p>
        </w:tc>
      </w:tr>
    </w:tbl>
    <w:p w14:paraId="01A9CF89" w14:textId="77777777" w:rsidR="00B94F69" w:rsidRDefault="00B94F69" w:rsidP="00B94F69"/>
    <w:p w14:paraId="38C0506C" w14:textId="77777777" w:rsidR="00B94F69" w:rsidRDefault="00B94F69"/>
    <w:sectPr w:rsidR="00B94F69">
      <w:headerReference w:type="default" r:id="rId11"/>
      <w:footerReference w:type="even" r:id="rId12"/>
      <w:footerReference w:type="default" r:id="rId1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6BE62" w14:textId="77777777" w:rsidR="00117C41" w:rsidRDefault="00117C41">
      <w:r>
        <w:separator/>
      </w:r>
    </w:p>
  </w:endnote>
  <w:endnote w:type="continuationSeparator" w:id="0">
    <w:p w14:paraId="0EC78A49" w14:textId="77777777" w:rsidR="00117C41" w:rsidRDefault="0011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F6DB6F3" w:rsidR="00FA0066" w:rsidRDefault="00FA0066">
    <w:pPr>
      <w:pStyle w:val="Footer"/>
    </w:pPr>
    <w:r>
      <w:fldChar w:fldCharType="begin"/>
    </w:r>
    <w:r>
      <w:instrText xml:space="preserve"> PAGE   \* MERGEFORMAT </w:instrText>
    </w:r>
    <w:r>
      <w:fldChar w:fldCharType="separate"/>
    </w:r>
    <w:r w:rsidR="005339AC">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66A12941" w:rsidR="00FA0066" w:rsidRDefault="00FA0066">
    <w:pPr>
      <w:pStyle w:val="Footer"/>
      <w:jc w:val="right"/>
      <w:rPr>
        <w:noProof/>
      </w:rPr>
    </w:pPr>
    <w:r>
      <w:fldChar w:fldCharType="begin"/>
    </w:r>
    <w:r>
      <w:instrText xml:space="preserve"> PAGE   \* MERGEFORMAT </w:instrText>
    </w:r>
    <w:r>
      <w:fldChar w:fldCharType="separate"/>
    </w:r>
    <w:r w:rsidR="005339A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FEDA6" w14:textId="77777777" w:rsidR="00117C41" w:rsidRDefault="00117C41">
      <w:r>
        <w:separator/>
      </w:r>
    </w:p>
  </w:footnote>
  <w:footnote w:type="continuationSeparator" w:id="0">
    <w:p w14:paraId="00ABB017" w14:textId="77777777" w:rsidR="00117C41" w:rsidRDefault="00117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C96D73" w:rsidRPr="001E6CA0" w14:paraId="27389491" w14:textId="77777777" w:rsidTr="0049266E">
      <w:trPr>
        <w:cantSplit/>
        <w:trHeight w:hRule="exact" w:val="576"/>
        <w:jc w:val="center"/>
      </w:trPr>
      <w:tc>
        <w:tcPr>
          <w:tcW w:w="5746" w:type="dxa"/>
          <w:tcBorders>
            <w:right w:val="single" w:sz="38" w:space="0" w:color="000000"/>
          </w:tcBorders>
          <w:vAlign w:val="center"/>
        </w:tcPr>
        <w:p w14:paraId="01121A63" w14:textId="77777777" w:rsidR="00C96D73" w:rsidRPr="001E6CA0" w:rsidRDefault="00C96D73" w:rsidP="0049266E">
          <w:pPr>
            <w:widowControl w:val="0"/>
            <w:jc w:val="center"/>
            <w:rPr>
              <w:rFonts w:ascii="Arial Narrow" w:hAnsi="Arial Narrow"/>
              <w:b/>
              <w:sz w:val="20"/>
              <w:szCs w:val="20"/>
            </w:rPr>
          </w:pPr>
          <w:r w:rsidRPr="001E6CA0">
            <w:rPr>
              <w:rFonts w:cs="Arial"/>
              <w:bCs/>
              <w:sz w:val="36"/>
              <w:szCs w:val="36"/>
            </w:rPr>
            <w:t>Coalway Early Years</w:t>
          </w:r>
          <w:r w:rsidRPr="001E6CA0">
            <w:rPr>
              <w:rFonts w:cs="Arial"/>
              <w:bCs/>
              <w:sz w:val="20"/>
              <w:szCs w:val="22"/>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14:paraId="2E8B0B2D" w14:textId="30A83FF4" w:rsidR="00C96D73" w:rsidRPr="001E6CA0" w:rsidRDefault="00C96D73" w:rsidP="0049266E">
          <w:pPr>
            <w:widowControl w:val="0"/>
            <w:tabs>
              <w:tab w:val="center" w:pos="1236"/>
            </w:tabs>
            <w:spacing w:before="40"/>
            <w:jc w:val="left"/>
            <w:rPr>
              <w:rFonts w:ascii="Arial Narrow" w:hAnsi="Arial Narrow"/>
              <w:b/>
              <w:sz w:val="20"/>
              <w:szCs w:val="20"/>
            </w:rPr>
          </w:pPr>
          <w:r w:rsidRPr="001E6CA0">
            <w:rPr>
              <w:rFonts w:ascii="Arial Narrow" w:hAnsi="Arial Narrow"/>
              <w:b/>
              <w:sz w:val="20"/>
              <w:szCs w:val="20"/>
            </w:rPr>
            <w:tab/>
          </w:r>
          <w:r w:rsidRPr="001E6CA0">
            <w:rPr>
              <w:rFonts w:ascii="Arial Narrow" w:hAnsi="Arial Narrow"/>
              <w:b/>
              <w:szCs w:val="20"/>
            </w:rPr>
            <w:t xml:space="preserve">POLICY No:   </w:t>
          </w:r>
          <w:r w:rsidR="003C7540">
            <w:rPr>
              <w:rFonts w:ascii="Arial Narrow" w:hAnsi="Arial Narrow"/>
              <w:b/>
              <w:sz w:val="20"/>
              <w:szCs w:val="20"/>
            </w:rPr>
            <w:t>24</w:t>
          </w:r>
        </w:p>
      </w:tc>
    </w:tr>
    <w:tr w:rsidR="00C96D73" w:rsidRPr="001E6CA0" w14:paraId="3A9F4229" w14:textId="77777777" w:rsidTr="0049266E">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14:paraId="40A84E23" w14:textId="380A74B5" w:rsidR="00C96D73" w:rsidRPr="001E6CA0" w:rsidRDefault="003C7540" w:rsidP="0049266E">
          <w:pPr>
            <w:widowControl w:val="0"/>
            <w:tabs>
              <w:tab w:val="center" w:pos="4109"/>
            </w:tabs>
            <w:spacing w:before="40"/>
            <w:jc w:val="center"/>
            <w:rPr>
              <w:rFonts w:ascii="Arial Narrow" w:hAnsi="Arial Narrow"/>
              <w:b/>
              <w:sz w:val="28"/>
              <w:szCs w:val="20"/>
            </w:rPr>
          </w:pPr>
          <w:r>
            <w:rPr>
              <w:rFonts w:ascii="Arial Narrow" w:hAnsi="Arial Narrow"/>
              <w:b/>
              <w:sz w:val="28"/>
              <w:szCs w:val="20"/>
            </w:rPr>
            <w:t>Fees Policy</w:t>
          </w:r>
        </w:p>
        <w:p w14:paraId="13CA738A" w14:textId="243ED090" w:rsidR="00C96D73" w:rsidRPr="001E6CA0" w:rsidRDefault="00C96D73" w:rsidP="0049266E">
          <w:pPr>
            <w:widowControl w:val="0"/>
            <w:tabs>
              <w:tab w:val="center" w:pos="4109"/>
            </w:tabs>
            <w:jc w:val="left"/>
            <w:rPr>
              <w:rFonts w:ascii="Arial Narrow" w:hAnsi="Arial Narrow"/>
              <w:b/>
              <w:sz w:val="20"/>
              <w:szCs w:val="20"/>
              <w:lang w:val="en-US"/>
            </w:rPr>
          </w:pPr>
          <w:r w:rsidRPr="001E6CA0">
            <w:rPr>
              <w:rFonts w:ascii="Arial Narrow" w:hAnsi="Arial Narrow"/>
              <w:b/>
              <w:sz w:val="20"/>
              <w:szCs w:val="20"/>
            </w:rPr>
            <w:t xml:space="preserve"> </w:t>
          </w:r>
          <w:r w:rsidRPr="001E6CA0">
            <w:rPr>
              <w:rFonts w:ascii="Arial Narrow" w:hAnsi="Arial Narrow"/>
              <w:b/>
              <w:sz w:val="20"/>
              <w:szCs w:val="20"/>
            </w:rPr>
            <w:tab/>
          </w:r>
          <w:r w:rsidRPr="001E6CA0">
            <w:rPr>
              <w:rFonts w:ascii="Arial Narrow" w:hAnsi="Arial Narrow"/>
              <w:b/>
              <w:sz w:val="20"/>
              <w:szCs w:val="20"/>
              <w:lang w:val="en-US"/>
            </w:rPr>
            <w:t xml:space="preserve">Last updated  </w:t>
          </w:r>
          <w:r w:rsidR="005339AC">
            <w:rPr>
              <w:rFonts w:ascii="Arial Narrow" w:hAnsi="Arial Narrow"/>
              <w:b/>
              <w:sz w:val="20"/>
              <w:szCs w:val="20"/>
              <w:lang w:val="en-US"/>
            </w:rPr>
            <w:t>03/07/2024</w:t>
          </w:r>
        </w:p>
        <w:p w14:paraId="58BF369E" w14:textId="77777777" w:rsidR="00C96D73" w:rsidRPr="001E6CA0" w:rsidRDefault="00C96D73" w:rsidP="0049266E">
          <w:pPr>
            <w:widowControl w:val="0"/>
            <w:tabs>
              <w:tab w:val="center" w:pos="4109"/>
            </w:tabs>
            <w:jc w:val="center"/>
            <w:rPr>
              <w:rFonts w:ascii="Arial Narrow" w:hAnsi="Arial Narrow"/>
              <w:b/>
              <w:sz w:val="20"/>
              <w:szCs w:val="20"/>
            </w:rPr>
          </w:pPr>
        </w:p>
      </w:tc>
    </w:tr>
  </w:tbl>
  <w:p w14:paraId="126FD85A" w14:textId="77777777" w:rsidR="00C96D73" w:rsidRDefault="00C9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C28"/>
    <w:multiLevelType w:val="multilevel"/>
    <w:tmpl w:val="45E4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3687B2A"/>
    <w:multiLevelType w:val="hybridMultilevel"/>
    <w:tmpl w:val="BFE4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65F25A9"/>
    <w:multiLevelType w:val="hybridMultilevel"/>
    <w:tmpl w:val="21203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
    <w:nsid w:val="4FBE7D98"/>
    <w:multiLevelType w:val="hybridMultilevel"/>
    <w:tmpl w:val="117AE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010AD6"/>
    <w:multiLevelType w:val="multilevel"/>
    <w:tmpl w:val="EEAA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89631F"/>
    <w:multiLevelType w:val="hybridMultilevel"/>
    <w:tmpl w:val="F4BE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
  </w:num>
  <w:num w:numId="4">
    <w:abstractNumId w:val="12"/>
  </w:num>
  <w:num w:numId="5">
    <w:abstractNumId w:val="10"/>
  </w:num>
  <w:num w:numId="6">
    <w:abstractNumId w:val="5"/>
  </w:num>
  <w:num w:numId="7">
    <w:abstractNumId w:val="9"/>
  </w:num>
  <w:num w:numId="8">
    <w:abstractNumId w:val="13"/>
  </w:num>
  <w:num w:numId="9">
    <w:abstractNumId w:val="7"/>
  </w:num>
  <w:num w:numId="10">
    <w:abstractNumId w:val="11"/>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7C41"/>
    <w:rsid w:val="00120142"/>
    <w:rsid w:val="00122337"/>
    <w:rsid w:val="00124380"/>
    <w:rsid w:val="00124D25"/>
    <w:rsid w:val="00132634"/>
    <w:rsid w:val="00133C14"/>
    <w:rsid w:val="00140DA1"/>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A752B"/>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C7540"/>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5803"/>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4A0"/>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39AC"/>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4D20"/>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BC5"/>
    <w:rsid w:val="00612EC9"/>
    <w:rsid w:val="00615A39"/>
    <w:rsid w:val="00616575"/>
    <w:rsid w:val="006177D3"/>
    <w:rsid w:val="00620872"/>
    <w:rsid w:val="00620BFE"/>
    <w:rsid w:val="00620F26"/>
    <w:rsid w:val="00626ABF"/>
    <w:rsid w:val="00626E30"/>
    <w:rsid w:val="0063101F"/>
    <w:rsid w:val="006311D6"/>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199E"/>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3935"/>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08EE"/>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0F9C"/>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4F69"/>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6D73"/>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3B7"/>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393"/>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025B"/>
    <w:rsid w:val="00F4407C"/>
    <w:rsid w:val="00F506C8"/>
    <w:rsid w:val="00F5151B"/>
    <w:rsid w:val="00F51F4B"/>
    <w:rsid w:val="00F53085"/>
    <w:rsid w:val="00F534A1"/>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61991949">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cplaygroup@btintern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55EF-0234-4B15-B103-EDD5EA78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10915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5</cp:revision>
  <cp:lastPrinted>2022-11-30T14:46:00Z</cp:lastPrinted>
  <dcterms:created xsi:type="dcterms:W3CDTF">2022-12-01T11:13:00Z</dcterms:created>
  <dcterms:modified xsi:type="dcterms:W3CDTF">2024-07-03T13:37:00Z</dcterms:modified>
</cp:coreProperties>
</file>